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spacing w:before="69"/>
      </w:pPr>
      <w:r>
        <w:rPr/>
        <w:t>Аннотация</w:t>
      </w:r>
      <w:r>
        <w:rPr>
          <w:spacing w:val="-1"/>
        </w:rPr>
        <w:t> </w:t>
      </w:r>
      <w:r>
        <w:rPr/>
        <w:t>к рабочей</w:t>
      </w:r>
      <w:r>
        <w:rPr>
          <w:spacing w:val="-1"/>
        </w:rPr>
        <w:t> </w:t>
      </w:r>
      <w:r>
        <w:rPr/>
        <w:t>программе</w:t>
      </w:r>
    </w:p>
    <w:p>
      <w:pPr>
        <w:pStyle w:val="Title"/>
        <w:ind w:left="2025"/>
      </w:pPr>
      <w:r>
        <w:rPr/>
        <w:t>по</w:t>
      </w:r>
      <w:r>
        <w:rPr>
          <w:spacing w:val="-2"/>
        </w:rPr>
        <w:t> </w:t>
      </w:r>
      <w:r>
        <w:rPr/>
        <w:t>учебному</w:t>
      </w:r>
      <w:r>
        <w:rPr>
          <w:spacing w:val="-2"/>
        </w:rPr>
        <w:t> </w:t>
      </w:r>
      <w:r>
        <w:rPr/>
        <w:t>курсу</w:t>
      </w:r>
      <w:r>
        <w:rPr>
          <w:spacing w:val="-2"/>
        </w:rPr>
        <w:t> </w:t>
      </w:r>
      <w:r>
        <w:rPr/>
        <w:t>«Индивидуальный</w:t>
      </w:r>
      <w:r>
        <w:rPr>
          <w:spacing w:val="-2"/>
        </w:rPr>
        <w:t> </w:t>
      </w:r>
      <w:r>
        <w:rPr/>
        <w:t>проект 10-11</w:t>
      </w:r>
      <w:r>
        <w:rPr>
          <w:spacing w:val="-2"/>
        </w:rPr>
        <w:t> </w:t>
      </w:r>
      <w:r>
        <w:rPr/>
        <w:t>класс»</w:t>
      </w:r>
    </w:p>
    <w:p>
      <w:pPr>
        <w:pStyle w:val="BodyText"/>
        <w:spacing w:line="273" w:lineRule="auto" w:before="199"/>
        <w:ind w:right="101"/>
      </w:pPr>
      <w:r>
        <w:rPr/>
        <w:t>Программа составлена на основе ФГОС ООО, примерной программы развития универсальных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действий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получении</w:t>
      </w:r>
      <w:r>
        <w:rPr>
          <w:spacing w:val="1"/>
        </w:rPr>
        <w:t> </w:t>
      </w:r>
      <w:r>
        <w:rPr/>
        <w:t>среднего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образования,</w:t>
      </w:r>
      <w:r>
        <w:rPr>
          <w:spacing w:val="1"/>
        </w:rPr>
        <w:t> </w:t>
      </w:r>
      <w:r>
        <w:rPr/>
        <w:t>включающая</w:t>
      </w:r>
      <w:r>
        <w:rPr>
          <w:spacing w:val="1"/>
        </w:rPr>
        <w:t> </w:t>
      </w:r>
      <w:r>
        <w:rPr/>
        <w:t>формирование</w:t>
      </w:r>
      <w:r>
        <w:rPr>
          <w:spacing w:val="1"/>
        </w:rPr>
        <w:t> </w:t>
      </w:r>
      <w:r>
        <w:rPr/>
        <w:t>компетенций</w:t>
      </w:r>
      <w:r>
        <w:rPr>
          <w:spacing w:val="-2"/>
        </w:rPr>
        <w:t> </w:t>
      </w:r>
      <w:r>
        <w:rPr/>
        <w:t>обучающихся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области</w:t>
      </w:r>
      <w:r>
        <w:rPr>
          <w:spacing w:val="2"/>
        </w:rPr>
        <w:t> </w:t>
      </w:r>
      <w:r>
        <w:rPr/>
        <w:t>учебно-исследовательской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проектной</w:t>
      </w:r>
      <w:r>
        <w:rPr>
          <w:spacing w:val="-1"/>
        </w:rPr>
        <w:t> </w:t>
      </w:r>
      <w:r>
        <w:rPr/>
        <w:t>деятельности.</w:t>
      </w:r>
    </w:p>
    <w:p>
      <w:pPr>
        <w:pStyle w:val="BodyText"/>
        <w:spacing w:line="276" w:lineRule="auto"/>
        <w:ind w:right="102"/>
      </w:pPr>
      <w:r>
        <w:rPr>
          <w:b/>
          <w:i/>
          <w:u w:val="thick"/>
        </w:rPr>
        <w:t>Цель программы:</w:t>
      </w:r>
      <w:r>
        <w:rPr>
          <w:b/>
          <w:i/>
        </w:rPr>
        <w:t> </w:t>
      </w:r>
      <w:r>
        <w:rPr/>
        <w:t>дальнейшее становление и формирование личности обучающегося, развитие</w:t>
      </w:r>
      <w:r>
        <w:rPr>
          <w:spacing w:val="1"/>
        </w:rPr>
        <w:t> </w:t>
      </w:r>
      <w:r>
        <w:rPr/>
        <w:t>интереса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познанию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творческих</w:t>
      </w:r>
      <w:r>
        <w:rPr>
          <w:spacing w:val="1"/>
        </w:rPr>
        <w:t> </w:t>
      </w:r>
      <w:r>
        <w:rPr/>
        <w:t>способностей,</w:t>
      </w:r>
      <w:r>
        <w:rPr>
          <w:spacing w:val="1"/>
        </w:rPr>
        <w:t> </w:t>
      </w:r>
      <w:r>
        <w:rPr/>
        <w:t>формирование</w:t>
      </w:r>
      <w:r>
        <w:rPr>
          <w:spacing w:val="1"/>
        </w:rPr>
        <w:t> </w:t>
      </w:r>
      <w:r>
        <w:rPr/>
        <w:t>навыков</w:t>
      </w:r>
      <w:r>
        <w:rPr>
          <w:spacing w:val="60"/>
        </w:rPr>
        <w:t> </w:t>
      </w:r>
      <w:r>
        <w:rPr/>
        <w:t>самостоятельной</w:t>
      </w:r>
      <w:r>
        <w:rPr>
          <w:spacing w:val="1"/>
        </w:rPr>
        <w:t> </w:t>
      </w:r>
      <w:r>
        <w:rPr/>
        <w:t>учебной деятельности на основе индивидуализации и профессиональной ориентации содержания</w:t>
      </w:r>
      <w:r>
        <w:rPr>
          <w:spacing w:val="1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предмета</w:t>
      </w:r>
      <w:r>
        <w:rPr>
          <w:spacing w:val="1"/>
        </w:rPr>
        <w:t> </w:t>
      </w:r>
      <w:r>
        <w:rPr/>
        <w:t>«Индивидуальный</w:t>
      </w:r>
      <w:r>
        <w:rPr>
          <w:spacing w:val="1"/>
        </w:rPr>
        <w:t> </w:t>
      </w:r>
      <w:r>
        <w:rPr/>
        <w:t>учебный</w:t>
      </w:r>
      <w:r>
        <w:rPr>
          <w:spacing w:val="1"/>
        </w:rPr>
        <w:t> </w:t>
      </w:r>
      <w:r>
        <w:rPr/>
        <w:t>проект»,</w:t>
      </w:r>
      <w:r>
        <w:rPr>
          <w:spacing w:val="1"/>
        </w:rPr>
        <w:t> </w:t>
      </w:r>
      <w:r>
        <w:rPr/>
        <w:t>подготовку обучающегося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обществе,</w:t>
      </w:r>
      <w:r>
        <w:rPr>
          <w:spacing w:val="1"/>
        </w:rPr>
        <w:t> </w:t>
      </w:r>
      <w:r>
        <w:rPr/>
        <w:t>самостоятельному</w:t>
      </w:r>
      <w:r>
        <w:rPr>
          <w:spacing w:val="1"/>
        </w:rPr>
        <w:t> </w:t>
      </w:r>
      <w:r>
        <w:rPr/>
        <w:t>жизненному</w:t>
      </w:r>
      <w:r>
        <w:rPr>
          <w:spacing w:val="1"/>
        </w:rPr>
        <w:t> </w:t>
      </w:r>
      <w:r>
        <w:rPr/>
        <w:t>выбору,</w:t>
      </w:r>
      <w:r>
        <w:rPr>
          <w:spacing w:val="1"/>
        </w:rPr>
        <w:t> </w:t>
      </w:r>
      <w:r>
        <w:rPr/>
        <w:t>продолжению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началу</w:t>
      </w:r>
      <w:r>
        <w:rPr>
          <w:spacing w:val="1"/>
        </w:rPr>
        <w:t> </w:t>
      </w:r>
      <w:r>
        <w:rPr/>
        <w:t>профессиональной</w:t>
      </w:r>
      <w:r>
        <w:rPr>
          <w:spacing w:val="-1"/>
        </w:rPr>
        <w:t> </w:t>
      </w:r>
      <w:r>
        <w:rPr/>
        <w:t>деятельности.</w:t>
      </w:r>
    </w:p>
    <w:p>
      <w:pPr>
        <w:pStyle w:val="Heading1"/>
        <w:spacing w:before="162"/>
        <w:rPr>
          <w:u w:val="none"/>
        </w:rPr>
      </w:pPr>
      <w:r>
        <w:rPr>
          <w:u w:val="thick"/>
        </w:rPr>
        <w:t>Задачи</w:t>
      </w:r>
      <w:r>
        <w:rPr>
          <w:spacing w:val="-2"/>
          <w:u w:val="thick"/>
        </w:rPr>
        <w:t> </w:t>
      </w:r>
      <w:r>
        <w:rPr>
          <w:u w:val="thick"/>
        </w:rPr>
        <w:t>программы:</w:t>
      </w:r>
    </w:p>
    <w:p>
      <w:pPr>
        <w:pStyle w:val="ListParagraph"/>
        <w:numPr>
          <w:ilvl w:val="0"/>
          <w:numId w:val="1"/>
        </w:numPr>
        <w:tabs>
          <w:tab w:pos="323" w:val="left" w:leader="none"/>
        </w:tabs>
        <w:spacing w:line="273" w:lineRule="auto" w:before="199" w:after="0"/>
        <w:ind w:left="113" w:right="100" w:firstLine="0"/>
        <w:jc w:val="both"/>
        <w:rPr>
          <w:sz w:val="24"/>
        </w:rPr>
      </w:pPr>
      <w:r>
        <w:rPr>
          <w:sz w:val="24"/>
        </w:rPr>
        <w:t>обеспечение возможности самостоятельной постановки целей и задач в предметном обучении,</w:t>
      </w:r>
      <w:r>
        <w:rPr>
          <w:spacing w:val="1"/>
          <w:sz w:val="24"/>
        </w:rPr>
        <w:t> </w:t>
      </w:r>
      <w:r>
        <w:rPr>
          <w:sz w:val="24"/>
        </w:rPr>
        <w:t>проектной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3"/>
          <w:sz w:val="24"/>
        </w:rPr>
        <w:t> </w:t>
      </w:r>
      <w:r>
        <w:rPr>
          <w:sz w:val="24"/>
        </w:rPr>
        <w:t>учебно-исследовательской</w:t>
      </w:r>
      <w:r>
        <w:rPr>
          <w:spacing w:val="-1"/>
          <w:sz w:val="24"/>
        </w:rPr>
        <w:t> </w:t>
      </w:r>
      <w:r>
        <w:rPr>
          <w:sz w:val="24"/>
        </w:rPr>
        <w:t>деятельности</w:t>
      </w:r>
      <w:r>
        <w:rPr>
          <w:spacing w:val="1"/>
          <w:sz w:val="24"/>
        </w:rPr>
        <w:t> </w:t>
      </w:r>
      <w:r>
        <w:rPr>
          <w:sz w:val="24"/>
        </w:rPr>
        <w:t>обучающихся;</w:t>
      </w:r>
    </w:p>
    <w:p>
      <w:pPr>
        <w:pStyle w:val="ListParagraph"/>
        <w:numPr>
          <w:ilvl w:val="0"/>
          <w:numId w:val="1"/>
        </w:numPr>
        <w:tabs>
          <w:tab w:pos="352" w:val="left" w:leader="none"/>
        </w:tabs>
        <w:spacing w:line="276" w:lineRule="auto" w:before="166" w:after="0"/>
        <w:ind w:left="113" w:right="103" w:firstLine="0"/>
        <w:jc w:val="both"/>
        <w:rPr>
          <w:sz w:val="24"/>
        </w:rPr>
      </w:pPr>
      <w:r>
        <w:rPr>
          <w:sz w:val="24"/>
        </w:rPr>
        <w:t>обеспечение возможности</w:t>
      </w:r>
      <w:r>
        <w:rPr>
          <w:spacing w:val="1"/>
          <w:sz w:val="24"/>
        </w:rPr>
        <w:t> </w:t>
      </w:r>
      <w:r>
        <w:rPr>
          <w:sz w:val="24"/>
        </w:rPr>
        <w:t>самостоятельного выбора обучающимися темпа, режимов и</w:t>
      </w:r>
      <w:r>
        <w:rPr>
          <w:spacing w:val="1"/>
          <w:sz w:val="24"/>
        </w:rPr>
        <w:t> </w:t>
      </w:r>
      <w:r>
        <w:rPr>
          <w:sz w:val="24"/>
        </w:rPr>
        <w:t>форм</w:t>
      </w:r>
      <w:r>
        <w:rPr>
          <w:spacing w:val="1"/>
          <w:sz w:val="24"/>
        </w:rPr>
        <w:t> </w:t>
      </w:r>
      <w:r>
        <w:rPr>
          <w:sz w:val="24"/>
        </w:rPr>
        <w:t>освоения</w:t>
      </w:r>
      <w:r>
        <w:rPr>
          <w:spacing w:val="-1"/>
          <w:sz w:val="24"/>
        </w:rPr>
        <w:t> </w:t>
      </w:r>
      <w:r>
        <w:rPr>
          <w:sz w:val="24"/>
        </w:rPr>
        <w:t>предметного материала;</w:t>
      </w:r>
    </w:p>
    <w:p>
      <w:pPr>
        <w:pStyle w:val="ListParagraph"/>
        <w:numPr>
          <w:ilvl w:val="0"/>
          <w:numId w:val="1"/>
        </w:numPr>
        <w:tabs>
          <w:tab w:pos="388" w:val="left" w:leader="none"/>
        </w:tabs>
        <w:spacing w:line="276" w:lineRule="auto" w:before="159" w:after="0"/>
        <w:ind w:left="113" w:right="102" w:firstLine="0"/>
        <w:jc w:val="both"/>
        <w:rPr>
          <w:sz w:val="24"/>
        </w:rPr>
      </w:pPr>
      <w:r>
        <w:rPr>
          <w:sz w:val="24"/>
        </w:rPr>
        <w:t>обеспечение</w:t>
      </w:r>
      <w:r>
        <w:rPr>
          <w:spacing w:val="1"/>
          <w:sz w:val="24"/>
        </w:rPr>
        <w:t> </w:t>
      </w:r>
      <w:r>
        <w:rPr>
          <w:sz w:val="24"/>
        </w:rPr>
        <w:t>возможности</w:t>
      </w:r>
      <w:r>
        <w:rPr>
          <w:spacing w:val="1"/>
          <w:sz w:val="24"/>
        </w:rPr>
        <w:t> </w:t>
      </w:r>
      <w:r>
        <w:rPr>
          <w:sz w:val="24"/>
        </w:rPr>
        <w:t>конвертировать</w:t>
      </w:r>
      <w:r>
        <w:rPr>
          <w:spacing w:val="1"/>
          <w:sz w:val="24"/>
        </w:rPr>
        <w:t> </w:t>
      </w:r>
      <w:r>
        <w:rPr>
          <w:sz w:val="24"/>
        </w:rPr>
        <w:t>все</w:t>
      </w:r>
      <w:r>
        <w:rPr>
          <w:spacing w:val="1"/>
          <w:sz w:val="24"/>
        </w:rPr>
        <w:t> </w:t>
      </w:r>
      <w:r>
        <w:rPr>
          <w:sz w:val="24"/>
        </w:rPr>
        <w:t>образовательные</w:t>
      </w:r>
      <w:r>
        <w:rPr>
          <w:spacing w:val="1"/>
          <w:sz w:val="24"/>
        </w:rPr>
        <w:t> </w:t>
      </w:r>
      <w:r>
        <w:rPr>
          <w:sz w:val="24"/>
        </w:rPr>
        <w:t>достижения</w:t>
      </w:r>
      <w:r>
        <w:rPr>
          <w:spacing w:val="1"/>
          <w:sz w:val="24"/>
        </w:rPr>
        <w:t> </w:t>
      </w:r>
      <w:r>
        <w:rPr>
          <w:sz w:val="24"/>
        </w:rPr>
        <w:t>обучающихся,</w:t>
      </w:r>
      <w:r>
        <w:rPr>
          <w:spacing w:val="1"/>
          <w:sz w:val="24"/>
        </w:rPr>
        <w:t> </w:t>
      </w:r>
      <w:r>
        <w:rPr>
          <w:sz w:val="24"/>
        </w:rPr>
        <w:t>полученные вне рамок образовательной организации, в результаты в форматах, принятых в данной</w:t>
      </w:r>
      <w:r>
        <w:rPr>
          <w:spacing w:val="-57"/>
          <w:sz w:val="24"/>
        </w:rPr>
        <w:t> </w:t>
      </w:r>
      <w:r>
        <w:rPr>
          <w:sz w:val="24"/>
        </w:rPr>
        <w:t>образовательной</w:t>
      </w:r>
      <w:r>
        <w:rPr>
          <w:spacing w:val="-1"/>
          <w:sz w:val="24"/>
        </w:rPr>
        <w:t> </w:t>
      </w:r>
      <w:r>
        <w:rPr>
          <w:sz w:val="24"/>
        </w:rPr>
        <w:t>организации (оценки,</w:t>
      </w:r>
      <w:r>
        <w:rPr>
          <w:spacing w:val="-3"/>
          <w:sz w:val="24"/>
        </w:rPr>
        <w:t> </w:t>
      </w:r>
      <w:r>
        <w:rPr>
          <w:sz w:val="24"/>
        </w:rPr>
        <w:t>портфолио и т.</w:t>
      </w:r>
      <w:r>
        <w:rPr>
          <w:spacing w:val="-2"/>
          <w:sz w:val="24"/>
        </w:rPr>
        <w:t> </w:t>
      </w:r>
      <w:r>
        <w:rPr>
          <w:sz w:val="24"/>
        </w:rPr>
        <w:t>п.);</w:t>
      </w:r>
    </w:p>
    <w:p>
      <w:pPr>
        <w:pStyle w:val="ListParagraph"/>
        <w:numPr>
          <w:ilvl w:val="0"/>
          <w:numId w:val="1"/>
        </w:numPr>
        <w:tabs>
          <w:tab w:pos="328" w:val="left" w:leader="none"/>
        </w:tabs>
        <w:spacing w:line="273" w:lineRule="auto" w:before="162" w:after="0"/>
        <w:ind w:left="113" w:right="101" w:firstLine="0"/>
        <w:jc w:val="both"/>
        <w:rPr>
          <w:sz w:val="24"/>
        </w:rPr>
      </w:pPr>
      <w:r>
        <w:rPr>
          <w:sz w:val="24"/>
        </w:rPr>
        <w:t>обеспечение наличия образовательных событий, в рамках которых решаются задачи, носящие</w:t>
      </w:r>
      <w:r>
        <w:rPr>
          <w:spacing w:val="1"/>
          <w:sz w:val="24"/>
        </w:rPr>
        <w:t> </w:t>
      </w:r>
      <w:r>
        <w:rPr>
          <w:sz w:val="24"/>
        </w:rPr>
        <w:t>полидисциплинарный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метапредметный характер;</w:t>
      </w:r>
    </w:p>
    <w:p>
      <w:pPr>
        <w:pStyle w:val="ListParagraph"/>
        <w:numPr>
          <w:ilvl w:val="0"/>
          <w:numId w:val="1"/>
        </w:numPr>
        <w:tabs>
          <w:tab w:pos="371" w:val="left" w:leader="none"/>
        </w:tabs>
        <w:spacing w:line="273" w:lineRule="auto" w:before="165" w:after="0"/>
        <w:ind w:left="113" w:right="101" w:firstLine="0"/>
        <w:jc w:val="both"/>
        <w:rPr>
          <w:sz w:val="24"/>
        </w:rPr>
      </w:pPr>
      <w:r>
        <w:rPr>
          <w:sz w:val="24"/>
        </w:rPr>
        <w:t>обеспечение</w:t>
      </w:r>
      <w:r>
        <w:rPr>
          <w:spacing w:val="1"/>
          <w:sz w:val="24"/>
        </w:rPr>
        <w:t> </w:t>
      </w:r>
      <w:r>
        <w:rPr>
          <w:sz w:val="24"/>
        </w:rPr>
        <w:t>наличия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образовательной</w:t>
      </w:r>
      <w:r>
        <w:rPr>
          <w:spacing w:val="1"/>
          <w:sz w:val="24"/>
        </w:rPr>
        <w:t> </w:t>
      </w:r>
      <w:r>
        <w:rPr>
          <w:sz w:val="24"/>
        </w:rPr>
        <w:t>деятельности</w:t>
      </w:r>
      <w:r>
        <w:rPr>
          <w:spacing w:val="1"/>
          <w:sz w:val="24"/>
        </w:rPr>
        <w:t> </w:t>
      </w:r>
      <w:r>
        <w:rPr>
          <w:sz w:val="24"/>
        </w:rPr>
        <w:t>образовательных</w:t>
      </w:r>
      <w:r>
        <w:rPr>
          <w:spacing w:val="1"/>
          <w:sz w:val="24"/>
        </w:rPr>
        <w:t> </w:t>
      </w:r>
      <w:r>
        <w:rPr>
          <w:sz w:val="24"/>
        </w:rPr>
        <w:t>событий,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рамках</w:t>
      </w:r>
      <w:r>
        <w:rPr>
          <w:spacing w:val="1"/>
          <w:sz w:val="24"/>
        </w:rPr>
        <w:t> </w:t>
      </w:r>
      <w:r>
        <w:rPr>
          <w:sz w:val="24"/>
        </w:rPr>
        <w:t>которых решаются задачи, требующие от обучающихся самостоятельного выбора партнеров для</w:t>
      </w:r>
      <w:r>
        <w:rPr>
          <w:spacing w:val="1"/>
          <w:sz w:val="24"/>
        </w:rPr>
        <w:t> </w:t>
      </w:r>
      <w:r>
        <w:rPr>
          <w:sz w:val="24"/>
        </w:rPr>
        <w:t>коммуникации,</w:t>
      </w:r>
      <w:r>
        <w:rPr>
          <w:spacing w:val="-1"/>
          <w:sz w:val="24"/>
        </w:rPr>
        <w:t> </w:t>
      </w:r>
      <w:r>
        <w:rPr>
          <w:sz w:val="24"/>
        </w:rPr>
        <w:t>форм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методов ведения</w:t>
      </w:r>
      <w:r>
        <w:rPr>
          <w:spacing w:val="-1"/>
          <w:sz w:val="24"/>
        </w:rPr>
        <w:t> </w:t>
      </w:r>
      <w:r>
        <w:rPr>
          <w:sz w:val="24"/>
        </w:rPr>
        <w:t>коммуникации;</w:t>
      </w:r>
    </w:p>
    <w:p>
      <w:pPr>
        <w:pStyle w:val="ListParagraph"/>
        <w:numPr>
          <w:ilvl w:val="0"/>
          <w:numId w:val="1"/>
        </w:numPr>
        <w:tabs>
          <w:tab w:pos="345" w:val="left" w:leader="none"/>
        </w:tabs>
        <w:spacing w:line="276" w:lineRule="auto" w:before="168" w:after="0"/>
        <w:ind w:left="113" w:right="100" w:firstLine="0"/>
        <w:jc w:val="both"/>
        <w:rPr>
          <w:sz w:val="24"/>
        </w:rPr>
      </w:pPr>
      <w:r>
        <w:rPr>
          <w:sz w:val="24"/>
        </w:rPr>
        <w:t>обеспечение наличия в образовательной деятельности событий, требующих от обучающихся</w:t>
      </w:r>
      <w:r>
        <w:rPr>
          <w:spacing w:val="1"/>
          <w:sz w:val="24"/>
        </w:rPr>
        <w:t> </w:t>
      </w:r>
      <w:r>
        <w:rPr>
          <w:sz w:val="24"/>
        </w:rPr>
        <w:t>предъявления</w:t>
      </w:r>
      <w:r>
        <w:rPr>
          <w:spacing w:val="-1"/>
          <w:sz w:val="24"/>
        </w:rPr>
        <w:t> </w:t>
      </w:r>
      <w:r>
        <w:rPr>
          <w:sz w:val="24"/>
        </w:rPr>
        <w:t>продуктов</w:t>
      </w:r>
      <w:r>
        <w:rPr>
          <w:spacing w:val="-1"/>
          <w:sz w:val="24"/>
        </w:rPr>
        <w:t> </w:t>
      </w:r>
      <w:r>
        <w:rPr>
          <w:sz w:val="24"/>
        </w:rPr>
        <w:t>своей деятельности.</w:t>
      </w:r>
    </w:p>
    <w:p>
      <w:pPr>
        <w:pStyle w:val="BodyText"/>
        <w:spacing w:line="273" w:lineRule="auto" w:before="162"/>
        <w:ind w:right="102" w:firstLine="60"/>
      </w:pPr>
      <w:r>
        <w:rPr/>
        <w:t>Программа</w:t>
      </w:r>
      <w:r>
        <w:rPr>
          <w:spacing w:val="1"/>
        </w:rPr>
        <w:t> </w:t>
      </w:r>
      <w:r>
        <w:rPr/>
        <w:t>«Индивидуальный</w:t>
      </w:r>
      <w:r>
        <w:rPr>
          <w:spacing w:val="1"/>
        </w:rPr>
        <w:t> </w:t>
      </w:r>
      <w:r>
        <w:rPr/>
        <w:t>проект»</w:t>
      </w:r>
      <w:r>
        <w:rPr>
          <w:spacing w:val="1"/>
        </w:rPr>
        <w:t> </w:t>
      </w:r>
      <w:r>
        <w:rPr/>
        <w:t>реализуется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парадигме</w:t>
      </w:r>
      <w:r>
        <w:rPr>
          <w:spacing w:val="1"/>
        </w:rPr>
        <w:t> </w:t>
      </w:r>
      <w:r>
        <w:rPr/>
        <w:t>системно-деятельностного</w:t>
      </w:r>
      <w:r>
        <w:rPr>
          <w:spacing w:val="-57"/>
        </w:rPr>
        <w:t> </w:t>
      </w:r>
      <w:r>
        <w:rPr/>
        <w:t>подхода</w:t>
      </w:r>
      <w:r>
        <w:rPr>
          <w:spacing w:val="1"/>
        </w:rPr>
        <w:t> </w:t>
      </w:r>
      <w:r>
        <w:rPr/>
        <w:t>образовательного</w:t>
      </w:r>
      <w:r>
        <w:rPr>
          <w:spacing w:val="1"/>
        </w:rPr>
        <w:t> </w:t>
      </w:r>
      <w:r>
        <w:rPr/>
        <w:t>процесса как</w:t>
      </w:r>
      <w:r>
        <w:rPr>
          <w:spacing w:val="1"/>
        </w:rPr>
        <w:t> </w:t>
      </w:r>
      <w:r>
        <w:rPr/>
        <w:t>отражение требований</w:t>
      </w:r>
      <w:r>
        <w:rPr>
          <w:spacing w:val="1"/>
        </w:rPr>
        <w:t> </w:t>
      </w:r>
      <w:r>
        <w:rPr/>
        <w:t>ФГОС,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неотъемлемой</w:t>
      </w:r>
      <w:r>
        <w:rPr>
          <w:spacing w:val="1"/>
        </w:rPr>
        <w:t> </w:t>
      </w:r>
      <w:r>
        <w:rPr/>
        <w:t>частью</w:t>
      </w:r>
      <w:r>
        <w:rPr>
          <w:spacing w:val="-2"/>
        </w:rPr>
        <w:t> </w:t>
      </w:r>
      <w:r>
        <w:rPr/>
        <w:t>образовательного</w:t>
      </w:r>
      <w:r>
        <w:rPr>
          <w:spacing w:val="-2"/>
        </w:rPr>
        <w:t> </w:t>
      </w:r>
      <w:r>
        <w:rPr/>
        <w:t>процесса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организуется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проектно-исследовательском</w:t>
      </w:r>
      <w:r>
        <w:rPr>
          <w:spacing w:val="-2"/>
        </w:rPr>
        <w:t> </w:t>
      </w:r>
      <w:r>
        <w:rPr/>
        <w:t>направлении.</w:t>
      </w:r>
    </w:p>
    <w:p>
      <w:pPr>
        <w:pStyle w:val="BodyText"/>
        <w:spacing w:line="273" w:lineRule="auto" w:before="167"/>
        <w:ind w:right="103"/>
      </w:pPr>
      <w:r>
        <w:rPr/>
        <w:t>Программа</w:t>
      </w:r>
      <w:r>
        <w:rPr>
          <w:spacing w:val="1"/>
        </w:rPr>
        <w:t> </w:t>
      </w:r>
      <w:r>
        <w:rPr/>
        <w:t>ориентирована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формирование</w:t>
      </w:r>
      <w:r>
        <w:rPr>
          <w:spacing w:val="1"/>
        </w:rPr>
        <w:t> </w:t>
      </w:r>
      <w:r>
        <w:rPr/>
        <w:t>личностных,</w:t>
      </w:r>
      <w:r>
        <w:rPr>
          <w:spacing w:val="1"/>
        </w:rPr>
        <w:t> </w:t>
      </w:r>
      <w:r>
        <w:rPr/>
        <w:t>метапредметных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предметных</w:t>
      </w:r>
      <w:r>
        <w:rPr>
          <w:spacing w:val="1"/>
        </w:rPr>
        <w:t> </w:t>
      </w:r>
      <w:r>
        <w:rPr/>
        <w:t>результатов.</w:t>
      </w:r>
    </w:p>
    <w:p>
      <w:pPr>
        <w:pStyle w:val="Heading1"/>
        <w:rPr>
          <w:u w:val="none"/>
        </w:rPr>
      </w:pPr>
      <w:r>
        <w:rPr>
          <w:u w:val="thick"/>
        </w:rPr>
        <w:t>Программа</w:t>
      </w:r>
      <w:r>
        <w:rPr>
          <w:spacing w:val="-5"/>
          <w:u w:val="thick"/>
        </w:rPr>
        <w:t> </w:t>
      </w:r>
      <w:r>
        <w:rPr>
          <w:u w:val="thick"/>
        </w:rPr>
        <w:t>направлена</w:t>
      </w:r>
      <w:r>
        <w:rPr>
          <w:spacing w:val="-1"/>
          <w:u w:val="thick"/>
        </w:rPr>
        <w:t> </w:t>
      </w:r>
      <w:r>
        <w:rPr>
          <w:u w:val="thick"/>
        </w:rPr>
        <w:t>на:</w:t>
      </w:r>
    </w:p>
    <w:p>
      <w:pPr>
        <w:pStyle w:val="BodyText"/>
        <w:spacing w:line="273" w:lineRule="auto" w:before="199"/>
        <w:ind w:right="105"/>
      </w:pPr>
      <w:r>
        <w:rPr/>
        <w:t>–повышение эффективности освоения обучающимися основной образовательной программы, а</w:t>
      </w:r>
      <w:r>
        <w:rPr>
          <w:spacing w:val="1"/>
        </w:rPr>
        <w:t> </w:t>
      </w:r>
      <w:r>
        <w:rPr/>
        <w:t>также усвоение</w:t>
      </w:r>
      <w:r>
        <w:rPr>
          <w:spacing w:val="-1"/>
        </w:rPr>
        <w:t> </w:t>
      </w:r>
      <w:r>
        <w:rPr/>
        <w:t>знаний</w:t>
      </w:r>
      <w:r>
        <w:rPr>
          <w:spacing w:val="-2"/>
        </w:rPr>
        <w:t> </w:t>
      </w:r>
      <w:r>
        <w:rPr/>
        <w:t>и</w:t>
      </w:r>
      <w:r>
        <w:rPr>
          <w:spacing w:val="3"/>
        </w:rPr>
        <w:t> </w:t>
      </w:r>
      <w:r>
        <w:rPr/>
        <w:t>учебных</w:t>
      </w:r>
      <w:r>
        <w:rPr>
          <w:spacing w:val="5"/>
        </w:rPr>
        <w:t> </w:t>
      </w:r>
      <w:r>
        <w:rPr/>
        <w:t>действий;</w:t>
      </w:r>
    </w:p>
    <w:p>
      <w:pPr>
        <w:pStyle w:val="BodyText"/>
        <w:spacing w:line="276" w:lineRule="auto" w:before="166"/>
        <w:ind w:right="104"/>
      </w:pPr>
      <w:r>
        <w:rPr/>
        <w:t>–формирование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системных</w:t>
      </w:r>
      <w:r>
        <w:rPr>
          <w:spacing w:val="1"/>
        </w:rPr>
        <w:t> </w:t>
      </w:r>
      <w:r>
        <w:rPr/>
        <w:t>представлений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опыта</w:t>
      </w:r>
      <w:r>
        <w:rPr>
          <w:spacing w:val="1"/>
        </w:rPr>
        <w:t> </w:t>
      </w:r>
      <w:r>
        <w:rPr/>
        <w:t>применения</w:t>
      </w:r>
      <w:r>
        <w:rPr>
          <w:spacing w:val="1"/>
        </w:rPr>
        <w:t> </w:t>
      </w:r>
      <w:r>
        <w:rPr/>
        <w:t>методов,</w:t>
      </w:r>
      <w:r>
        <w:rPr>
          <w:spacing w:val="1"/>
        </w:rPr>
        <w:t> </w:t>
      </w:r>
      <w:r>
        <w:rPr/>
        <w:t>технологий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форм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проектной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учебно-исследовательской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достижения</w:t>
      </w:r>
      <w:r>
        <w:rPr>
          <w:spacing w:val="-1"/>
        </w:rPr>
        <w:t> </w:t>
      </w:r>
      <w:r>
        <w:rPr/>
        <w:t>практико-ориентированных</w:t>
      </w:r>
      <w:r>
        <w:rPr>
          <w:spacing w:val="1"/>
        </w:rPr>
        <w:t> </w:t>
      </w:r>
      <w:r>
        <w:rPr/>
        <w:t>результатов образования;</w:t>
      </w:r>
    </w:p>
    <w:p>
      <w:pPr>
        <w:pStyle w:val="BodyText"/>
        <w:spacing w:line="273" w:lineRule="auto" w:before="161"/>
      </w:pPr>
      <w:r>
        <w:rPr/>
        <w:t>–формирование</w:t>
      </w:r>
      <w:r>
        <w:rPr>
          <w:spacing w:val="1"/>
        </w:rPr>
        <w:t> </w:t>
      </w:r>
      <w:r>
        <w:rPr/>
        <w:t>навыков</w:t>
      </w:r>
      <w:r>
        <w:rPr>
          <w:spacing w:val="1"/>
        </w:rPr>
        <w:t> </w:t>
      </w:r>
      <w:r>
        <w:rPr/>
        <w:t>разработки,</w:t>
      </w:r>
      <w:r>
        <w:rPr>
          <w:spacing w:val="1"/>
        </w:rPr>
        <w:t> </w:t>
      </w:r>
      <w:r>
        <w:rPr/>
        <w:t>реализации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общественной</w:t>
      </w:r>
      <w:r>
        <w:rPr>
          <w:spacing w:val="1"/>
        </w:rPr>
        <w:t> </w:t>
      </w:r>
      <w:r>
        <w:rPr/>
        <w:t>презентации</w:t>
      </w:r>
      <w:r>
        <w:rPr>
          <w:spacing w:val="1"/>
        </w:rPr>
        <w:t> </w:t>
      </w:r>
      <w:r>
        <w:rPr/>
        <w:t>обучающимися</w:t>
      </w:r>
      <w:r>
        <w:rPr>
          <w:spacing w:val="1"/>
        </w:rPr>
        <w:t> </w:t>
      </w:r>
      <w:r>
        <w:rPr/>
        <w:t>результатов</w:t>
      </w:r>
      <w:r>
        <w:rPr>
          <w:spacing w:val="1"/>
        </w:rPr>
        <w:t> </w:t>
      </w:r>
      <w:r>
        <w:rPr/>
        <w:t>исследования,</w:t>
      </w:r>
      <w:r>
        <w:rPr>
          <w:spacing w:val="1"/>
        </w:rPr>
        <w:t> </w:t>
      </w:r>
      <w:r>
        <w:rPr/>
        <w:t>индивидуального</w:t>
      </w:r>
      <w:r>
        <w:rPr>
          <w:spacing w:val="1"/>
        </w:rPr>
        <w:t> </w:t>
      </w:r>
      <w:r>
        <w:rPr/>
        <w:t>проекта,</w:t>
      </w:r>
      <w:r>
        <w:rPr>
          <w:spacing w:val="1"/>
        </w:rPr>
        <w:t> </w:t>
      </w:r>
      <w:r>
        <w:rPr/>
        <w:t>направленного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решение</w:t>
      </w:r>
      <w:r>
        <w:rPr>
          <w:spacing w:val="1"/>
        </w:rPr>
        <w:t> </w:t>
      </w:r>
      <w:r>
        <w:rPr/>
        <w:t>научной,</w:t>
      </w:r>
      <w:r>
        <w:rPr>
          <w:spacing w:val="1"/>
        </w:rPr>
        <w:t> </w:t>
      </w:r>
      <w:r>
        <w:rPr/>
        <w:t>личностно</w:t>
      </w:r>
      <w:r>
        <w:rPr>
          <w:spacing w:val="-4"/>
        </w:rPr>
        <w:t> </w:t>
      </w:r>
      <w:r>
        <w:rPr/>
        <w:t>и (или) социально значимой проблемы.</w:t>
      </w:r>
    </w:p>
    <w:p>
      <w:pPr>
        <w:spacing w:after="0" w:line="273" w:lineRule="auto"/>
        <w:sectPr>
          <w:type w:val="continuous"/>
          <w:pgSz w:w="11910" w:h="16840"/>
          <w:pgMar w:top="480" w:bottom="280" w:left="880" w:right="600"/>
        </w:sectPr>
      </w:pPr>
    </w:p>
    <w:p>
      <w:pPr>
        <w:pStyle w:val="Heading1"/>
        <w:spacing w:before="67"/>
        <w:rPr>
          <w:u w:val="none"/>
        </w:rPr>
      </w:pPr>
      <w:r>
        <w:rPr>
          <w:u w:val="thick"/>
        </w:rPr>
        <w:t>Программа</w:t>
      </w:r>
      <w:r>
        <w:rPr>
          <w:spacing w:val="-2"/>
          <w:u w:val="thick"/>
        </w:rPr>
        <w:t> </w:t>
      </w:r>
      <w:r>
        <w:rPr>
          <w:u w:val="thick"/>
        </w:rPr>
        <w:t>обеспечивает:</w:t>
      </w:r>
    </w:p>
    <w:p>
      <w:pPr>
        <w:pStyle w:val="BodyText"/>
        <w:spacing w:line="273" w:lineRule="auto" w:before="199"/>
        <w:ind w:right="107"/>
      </w:pPr>
      <w:r>
        <w:rPr/>
        <w:t>–развитие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способности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самопознанию,</w:t>
      </w:r>
      <w:r>
        <w:rPr>
          <w:spacing w:val="1"/>
        </w:rPr>
        <w:t> </w:t>
      </w:r>
      <w:r>
        <w:rPr/>
        <w:t>саморазвитию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самоопределению;</w:t>
      </w:r>
      <w:r>
        <w:rPr>
          <w:spacing w:val="1"/>
        </w:rPr>
        <w:t> </w:t>
      </w:r>
      <w:r>
        <w:rPr/>
        <w:t>формирование</w:t>
      </w:r>
      <w:r>
        <w:rPr>
          <w:spacing w:val="1"/>
        </w:rPr>
        <w:t> </w:t>
      </w:r>
      <w:r>
        <w:rPr/>
        <w:t>личностных</w:t>
      </w:r>
      <w:r>
        <w:rPr>
          <w:spacing w:val="1"/>
        </w:rPr>
        <w:t> </w:t>
      </w:r>
      <w:r>
        <w:rPr/>
        <w:t>ценностно-смысловых</w:t>
      </w:r>
      <w:r>
        <w:rPr>
          <w:spacing w:val="1"/>
        </w:rPr>
        <w:t> </w:t>
      </w:r>
      <w:r>
        <w:rPr/>
        <w:t>ориентиров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установок,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значимых</w:t>
      </w:r>
      <w:r>
        <w:rPr>
          <w:spacing w:val="-57"/>
        </w:rPr>
        <w:t> </w:t>
      </w:r>
      <w:r>
        <w:rPr/>
        <w:t>социальных</w:t>
      </w:r>
      <w:r>
        <w:rPr>
          <w:spacing w:val="1"/>
        </w:rPr>
        <w:t> </w:t>
      </w:r>
      <w:r>
        <w:rPr/>
        <w:t>и межличностных</w:t>
      </w:r>
      <w:r>
        <w:rPr>
          <w:spacing w:val="1"/>
        </w:rPr>
        <w:t> </w:t>
      </w:r>
      <w:r>
        <w:rPr/>
        <w:t>отношений;</w:t>
      </w:r>
    </w:p>
    <w:p>
      <w:pPr>
        <w:pStyle w:val="BodyText"/>
        <w:spacing w:line="273" w:lineRule="auto"/>
      </w:pPr>
      <w:r>
        <w:rPr/>
        <w:t>–формирование умений самостоятельного планирования и осуществления учебной деятельности и</w:t>
      </w:r>
      <w:r>
        <w:rPr>
          <w:spacing w:val="-57"/>
        </w:rPr>
        <w:t> </w:t>
      </w:r>
      <w:r>
        <w:rPr/>
        <w:t>организации учебного сотрудничества с педагогами и сверстниками, построения индивидуального</w:t>
      </w:r>
      <w:r>
        <w:rPr>
          <w:spacing w:val="-57"/>
        </w:rPr>
        <w:t> </w:t>
      </w:r>
      <w:r>
        <w:rPr/>
        <w:t>образовательного</w:t>
      </w:r>
      <w:r>
        <w:rPr>
          <w:spacing w:val="-1"/>
        </w:rPr>
        <w:t> </w:t>
      </w:r>
      <w:r>
        <w:rPr/>
        <w:t>маршрута;</w:t>
      </w:r>
    </w:p>
    <w:p>
      <w:pPr>
        <w:pStyle w:val="BodyText"/>
        <w:spacing w:before="165"/>
        <w:ind w:right="0"/>
        <w:jc w:val="left"/>
      </w:pPr>
      <w:r>
        <w:rPr/>
        <w:t>–решение</w:t>
      </w:r>
      <w:r>
        <w:rPr>
          <w:spacing w:val="-4"/>
        </w:rPr>
        <w:t> </w:t>
      </w:r>
      <w:r>
        <w:rPr/>
        <w:t>задач</w:t>
      </w:r>
      <w:r>
        <w:rPr>
          <w:spacing w:val="-4"/>
        </w:rPr>
        <w:t> </w:t>
      </w:r>
      <w:r>
        <w:rPr/>
        <w:t>общекультурного,</w:t>
      </w:r>
      <w:r>
        <w:rPr>
          <w:spacing w:val="-3"/>
        </w:rPr>
        <w:t> </w:t>
      </w:r>
      <w:r>
        <w:rPr/>
        <w:t>личностного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познавательного</w:t>
      </w:r>
      <w:r>
        <w:rPr>
          <w:spacing w:val="-3"/>
        </w:rPr>
        <w:t> </w:t>
      </w:r>
      <w:r>
        <w:rPr/>
        <w:t>развития</w:t>
      </w:r>
      <w:r>
        <w:rPr>
          <w:spacing w:val="-3"/>
        </w:rPr>
        <w:t> </w:t>
      </w:r>
      <w:r>
        <w:rPr/>
        <w:t>обучающихся;</w:t>
      </w:r>
    </w:p>
    <w:p>
      <w:pPr>
        <w:pStyle w:val="BodyText"/>
        <w:spacing w:before="201"/>
        <w:ind w:right="0"/>
        <w:jc w:val="left"/>
      </w:pPr>
      <w:r>
        <w:rPr/>
        <w:t>–повышение</w:t>
      </w:r>
      <w:r>
        <w:rPr>
          <w:spacing w:val="-6"/>
        </w:rPr>
        <w:t> </w:t>
      </w:r>
      <w:r>
        <w:rPr/>
        <w:t>эффективности</w:t>
      </w:r>
      <w:r>
        <w:rPr>
          <w:spacing w:val="-1"/>
        </w:rPr>
        <w:t> </w:t>
      </w:r>
      <w:r>
        <w:rPr/>
        <w:t>усвоения</w:t>
      </w:r>
      <w:r>
        <w:rPr>
          <w:spacing w:val="-4"/>
        </w:rPr>
        <w:t> </w:t>
      </w:r>
      <w:r>
        <w:rPr/>
        <w:t>обучающимися знаний</w:t>
      </w:r>
      <w:r>
        <w:rPr>
          <w:spacing w:val="-6"/>
        </w:rPr>
        <w:t> </w:t>
      </w:r>
      <w:r>
        <w:rPr/>
        <w:t>и</w:t>
      </w:r>
      <w:r>
        <w:rPr>
          <w:spacing w:val="-2"/>
        </w:rPr>
        <w:t> </w:t>
      </w:r>
      <w:r>
        <w:rPr/>
        <w:t>учебных</w:t>
      </w:r>
      <w:r>
        <w:rPr>
          <w:spacing w:val="-3"/>
        </w:rPr>
        <w:t> </w:t>
      </w:r>
      <w:r>
        <w:rPr/>
        <w:t>действий,</w:t>
      </w:r>
    </w:p>
    <w:p>
      <w:pPr>
        <w:pStyle w:val="BodyText"/>
        <w:spacing w:line="273" w:lineRule="auto" w:before="204"/>
      </w:pPr>
      <w:r>
        <w:rPr/>
        <w:t>формирование</w:t>
      </w:r>
      <w:r>
        <w:rPr>
          <w:spacing w:val="1"/>
        </w:rPr>
        <w:t> </w:t>
      </w:r>
      <w:r>
        <w:rPr/>
        <w:t>научного</w:t>
      </w:r>
      <w:r>
        <w:rPr>
          <w:spacing w:val="1"/>
        </w:rPr>
        <w:t> </w:t>
      </w:r>
      <w:r>
        <w:rPr/>
        <w:t>типа</w:t>
      </w:r>
      <w:r>
        <w:rPr>
          <w:spacing w:val="1"/>
        </w:rPr>
        <w:t> </w:t>
      </w:r>
      <w:r>
        <w:rPr/>
        <w:t>мышления,</w:t>
      </w:r>
      <w:r>
        <w:rPr>
          <w:spacing w:val="1"/>
        </w:rPr>
        <w:t> </w:t>
      </w:r>
      <w:r>
        <w:rPr/>
        <w:t>компетентностей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предметных</w:t>
      </w:r>
      <w:r>
        <w:rPr>
          <w:spacing w:val="1"/>
        </w:rPr>
        <w:t> </w:t>
      </w:r>
      <w:r>
        <w:rPr/>
        <w:t>областях,</w:t>
      </w:r>
      <w:r>
        <w:rPr>
          <w:spacing w:val="1"/>
        </w:rPr>
        <w:t> </w:t>
      </w:r>
      <w:r>
        <w:rPr/>
        <w:t>учебно-</w:t>
      </w:r>
      <w:r>
        <w:rPr>
          <w:spacing w:val="1"/>
        </w:rPr>
        <w:t> </w:t>
      </w:r>
      <w:r>
        <w:rPr/>
        <w:t>исследовательской,</w:t>
      </w:r>
      <w:r>
        <w:rPr>
          <w:spacing w:val="-1"/>
        </w:rPr>
        <w:t> </w:t>
      </w:r>
      <w:r>
        <w:rPr/>
        <w:t>проектной, социальной деятельности;</w:t>
      </w:r>
    </w:p>
    <w:p>
      <w:pPr>
        <w:pStyle w:val="BodyText"/>
        <w:spacing w:line="276" w:lineRule="auto" w:before="166"/>
        <w:ind w:right="104"/>
      </w:pPr>
      <w:r>
        <w:rPr/>
        <w:t>–создание</w:t>
      </w:r>
      <w:r>
        <w:rPr>
          <w:spacing w:val="1"/>
        </w:rPr>
        <w:t> </w:t>
      </w:r>
      <w:r>
        <w:rPr/>
        <w:t>условий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интеграции</w:t>
      </w:r>
      <w:r>
        <w:rPr>
          <w:spacing w:val="1"/>
        </w:rPr>
        <w:t> </w:t>
      </w:r>
      <w:r>
        <w:rPr/>
        <w:t>урочных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внеурочных</w:t>
      </w:r>
      <w:r>
        <w:rPr>
          <w:spacing w:val="1"/>
        </w:rPr>
        <w:t> </w:t>
      </w:r>
      <w:r>
        <w:rPr/>
        <w:t>форм</w:t>
      </w:r>
      <w:r>
        <w:rPr>
          <w:spacing w:val="1"/>
        </w:rPr>
        <w:t> </w:t>
      </w:r>
      <w:r>
        <w:rPr/>
        <w:t>учебно-исследовательской</w:t>
      </w:r>
      <w:r>
        <w:rPr>
          <w:spacing w:val="1"/>
        </w:rPr>
        <w:t> </w:t>
      </w:r>
      <w:r>
        <w:rPr/>
        <w:t>и</w:t>
      </w:r>
      <w:r>
        <w:rPr>
          <w:spacing w:val="-57"/>
        </w:rPr>
        <w:t> </w:t>
      </w:r>
      <w:r>
        <w:rPr/>
        <w:t>проектной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обучающихся,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самостоятельной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подготовке</w:t>
      </w:r>
      <w:r>
        <w:rPr>
          <w:spacing w:val="60"/>
        </w:rPr>
        <w:t> </w:t>
      </w:r>
      <w:r>
        <w:rPr/>
        <w:t>и</w:t>
      </w:r>
      <w:r>
        <w:rPr>
          <w:spacing w:val="1"/>
        </w:rPr>
        <w:t> </w:t>
      </w:r>
      <w:r>
        <w:rPr/>
        <w:t>защите</w:t>
      </w:r>
      <w:r>
        <w:rPr>
          <w:spacing w:val="-1"/>
        </w:rPr>
        <w:t> </w:t>
      </w:r>
      <w:r>
        <w:rPr/>
        <w:t>индивидуальных</w:t>
      </w:r>
      <w:r>
        <w:rPr>
          <w:spacing w:val="1"/>
        </w:rPr>
        <w:t> </w:t>
      </w:r>
      <w:r>
        <w:rPr/>
        <w:t>проектов;</w:t>
      </w:r>
    </w:p>
    <w:p>
      <w:pPr>
        <w:pStyle w:val="BodyText"/>
        <w:spacing w:line="276" w:lineRule="auto" w:before="162"/>
      </w:pPr>
      <w:r>
        <w:rPr/>
        <w:t>–формирование навыков участия в различных формах организации учебно-исследовательской и</w:t>
      </w:r>
      <w:r>
        <w:rPr>
          <w:spacing w:val="1"/>
        </w:rPr>
        <w:t> </w:t>
      </w:r>
      <w:r>
        <w:rPr/>
        <w:t>проектной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(творческих</w:t>
      </w:r>
      <w:r>
        <w:rPr>
          <w:spacing w:val="1"/>
        </w:rPr>
        <w:t> </w:t>
      </w:r>
      <w:r>
        <w:rPr/>
        <w:t>конкурсах,</w:t>
      </w:r>
      <w:r>
        <w:rPr>
          <w:spacing w:val="1"/>
        </w:rPr>
        <w:t> </w:t>
      </w:r>
      <w:r>
        <w:rPr/>
        <w:t>научных</w:t>
      </w:r>
      <w:r>
        <w:rPr>
          <w:spacing w:val="1"/>
        </w:rPr>
        <w:t> </w:t>
      </w:r>
      <w:r>
        <w:rPr/>
        <w:t>обществах,</w:t>
      </w:r>
      <w:r>
        <w:rPr>
          <w:spacing w:val="1"/>
        </w:rPr>
        <w:t> </w:t>
      </w:r>
      <w:r>
        <w:rPr/>
        <w:t>научно-практических</w:t>
      </w:r>
      <w:r>
        <w:rPr>
          <w:spacing w:val="1"/>
        </w:rPr>
        <w:t> </w:t>
      </w:r>
      <w:r>
        <w:rPr/>
        <w:t>конференциях,</w:t>
      </w:r>
      <w:r>
        <w:rPr>
          <w:spacing w:val="1"/>
        </w:rPr>
        <w:t> </w:t>
      </w:r>
      <w:r>
        <w:rPr/>
        <w:t>олимпиадах,</w:t>
      </w:r>
      <w:r>
        <w:rPr>
          <w:spacing w:val="1"/>
        </w:rPr>
        <w:t> </w:t>
      </w:r>
      <w:r>
        <w:rPr/>
        <w:t>национальных</w:t>
      </w:r>
      <w:r>
        <w:rPr>
          <w:spacing w:val="1"/>
        </w:rPr>
        <w:t> </w:t>
      </w:r>
      <w:r>
        <w:rPr/>
        <w:t>образовательных</w:t>
      </w:r>
      <w:r>
        <w:rPr>
          <w:spacing w:val="1"/>
        </w:rPr>
        <w:t> </w:t>
      </w:r>
      <w:r>
        <w:rPr/>
        <w:t>программах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др.),</w:t>
      </w:r>
      <w:r>
        <w:rPr>
          <w:spacing w:val="1"/>
        </w:rPr>
        <w:t> </w:t>
      </w:r>
      <w:r>
        <w:rPr/>
        <w:t>возможность</w:t>
      </w:r>
      <w:r>
        <w:rPr>
          <w:spacing w:val="1"/>
        </w:rPr>
        <w:t> </w:t>
      </w:r>
      <w:r>
        <w:rPr/>
        <w:t>получения</w:t>
      </w:r>
      <w:r>
        <w:rPr>
          <w:spacing w:val="-1"/>
        </w:rPr>
        <w:t> </w:t>
      </w:r>
      <w:r>
        <w:rPr/>
        <w:t>практико-ориентированного результата;</w:t>
      </w:r>
    </w:p>
    <w:p>
      <w:pPr>
        <w:pStyle w:val="BodyText"/>
        <w:spacing w:before="156"/>
        <w:ind w:right="0"/>
      </w:pPr>
      <w:r>
        <w:rPr/>
        <w:t>–практическую</w:t>
      </w:r>
      <w:r>
        <w:rPr>
          <w:spacing w:val="-5"/>
        </w:rPr>
        <w:t> </w:t>
      </w:r>
      <w:r>
        <w:rPr/>
        <w:t>направленность</w:t>
      </w:r>
      <w:r>
        <w:rPr>
          <w:spacing w:val="-3"/>
        </w:rPr>
        <w:t> </w:t>
      </w:r>
      <w:r>
        <w:rPr/>
        <w:t>проводимых</w:t>
      </w:r>
      <w:r>
        <w:rPr>
          <w:spacing w:val="-5"/>
        </w:rPr>
        <w:t> </w:t>
      </w:r>
      <w:r>
        <w:rPr/>
        <w:t>исследований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/>
        <w:t>индивидуальных</w:t>
      </w:r>
      <w:r>
        <w:rPr>
          <w:spacing w:val="-3"/>
        </w:rPr>
        <w:t> </w:t>
      </w:r>
      <w:r>
        <w:rPr/>
        <w:t>проектов;</w:t>
      </w:r>
    </w:p>
    <w:p>
      <w:pPr>
        <w:pStyle w:val="BodyText"/>
        <w:spacing w:line="273" w:lineRule="auto" w:before="204"/>
        <w:ind w:right="110"/>
      </w:pPr>
      <w:r>
        <w:rPr/>
        <w:t>–возможность</w:t>
      </w:r>
      <w:r>
        <w:rPr>
          <w:spacing w:val="1"/>
        </w:rPr>
        <w:t> </w:t>
      </w:r>
      <w:r>
        <w:rPr/>
        <w:t>практического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приобретенных</w:t>
      </w:r>
      <w:r>
        <w:rPr>
          <w:spacing w:val="1"/>
        </w:rPr>
        <w:t> </w:t>
      </w:r>
      <w:r>
        <w:rPr/>
        <w:t>обучающимися</w:t>
      </w:r>
      <w:r>
        <w:rPr>
          <w:spacing w:val="1"/>
        </w:rPr>
        <w:t> </w:t>
      </w:r>
      <w:r>
        <w:rPr/>
        <w:t>коммуникативных</w:t>
      </w:r>
      <w:r>
        <w:rPr>
          <w:spacing w:val="1"/>
        </w:rPr>
        <w:t> </w:t>
      </w:r>
      <w:r>
        <w:rPr/>
        <w:t>навыков,</w:t>
      </w:r>
      <w:r>
        <w:rPr>
          <w:spacing w:val="-1"/>
        </w:rPr>
        <w:t> </w:t>
      </w:r>
      <w:r>
        <w:rPr/>
        <w:t>навыков целеполагания, планирования</w:t>
      </w:r>
      <w:r>
        <w:rPr>
          <w:spacing w:val="-1"/>
        </w:rPr>
        <w:t> </w:t>
      </w:r>
      <w:r>
        <w:rPr/>
        <w:t>и самоконтроля;</w:t>
      </w:r>
    </w:p>
    <w:p>
      <w:pPr>
        <w:pStyle w:val="BodyText"/>
        <w:spacing w:before="163"/>
        <w:ind w:right="0"/>
      </w:pPr>
      <w:r>
        <w:rPr/>
        <w:t>–подготовку</w:t>
      </w:r>
      <w:r>
        <w:rPr>
          <w:spacing w:val="-10"/>
        </w:rPr>
        <w:t> </w:t>
      </w:r>
      <w:r>
        <w:rPr/>
        <w:t>к</w:t>
      </w:r>
      <w:r>
        <w:rPr>
          <w:spacing w:val="-2"/>
        </w:rPr>
        <w:t> </w:t>
      </w:r>
      <w:r>
        <w:rPr/>
        <w:t>осознанному</w:t>
      </w:r>
      <w:r>
        <w:rPr>
          <w:spacing w:val="-5"/>
        </w:rPr>
        <w:t> </w:t>
      </w:r>
      <w:r>
        <w:rPr/>
        <w:t>выбору</w:t>
      </w:r>
      <w:r>
        <w:rPr>
          <w:spacing w:val="-7"/>
        </w:rPr>
        <w:t> </w:t>
      </w:r>
      <w:r>
        <w:rPr/>
        <w:t>дальнейшего</w:t>
      </w:r>
      <w:r>
        <w:rPr>
          <w:spacing w:val="2"/>
        </w:rPr>
        <w:t> </w:t>
      </w:r>
      <w:r>
        <w:rPr/>
        <w:t>образования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профессиональной</w:t>
      </w:r>
      <w:r>
        <w:rPr>
          <w:spacing w:val="2"/>
        </w:rPr>
        <w:t> </w:t>
      </w:r>
      <w:r>
        <w:rPr/>
        <w:t>деятельности.</w:t>
      </w:r>
    </w:p>
    <w:p>
      <w:pPr>
        <w:pStyle w:val="BodyText"/>
        <w:spacing w:line="276" w:lineRule="auto" w:before="204"/>
      </w:pPr>
      <w:r>
        <w:rPr>
          <w:b/>
          <w:i/>
          <w:u w:val="thick"/>
        </w:rPr>
        <w:t>Цель программы</w:t>
      </w:r>
      <w:r>
        <w:rPr>
          <w:b/>
          <w:i/>
        </w:rPr>
        <w:t> </w:t>
      </w:r>
      <w:r>
        <w:rPr/>
        <w:t>— обеспечить организационно-методические условия для реализации системно-</w:t>
      </w:r>
      <w:r>
        <w:rPr>
          <w:spacing w:val="1"/>
        </w:rPr>
        <w:t> </w:t>
      </w:r>
      <w:r>
        <w:rPr/>
        <w:t>деятельностного</w:t>
      </w:r>
      <w:r>
        <w:rPr>
          <w:spacing w:val="1"/>
        </w:rPr>
        <w:t> </w:t>
      </w:r>
      <w:r>
        <w:rPr/>
        <w:t>подхода</w:t>
      </w:r>
      <w:r>
        <w:rPr>
          <w:spacing w:val="1"/>
        </w:rPr>
        <w:t> </w:t>
      </w:r>
      <w:r>
        <w:rPr/>
        <w:t>таким</w:t>
      </w:r>
      <w:r>
        <w:rPr>
          <w:spacing w:val="1"/>
        </w:rPr>
        <w:t> </w:t>
      </w:r>
      <w:r>
        <w:rPr/>
        <w:t>образом,</w:t>
      </w:r>
      <w:r>
        <w:rPr>
          <w:spacing w:val="1"/>
        </w:rPr>
        <w:t> </w:t>
      </w:r>
      <w:r>
        <w:rPr/>
        <w:t>чтобы</w:t>
      </w:r>
      <w:r>
        <w:rPr>
          <w:spacing w:val="1"/>
        </w:rPr>
        <w:t> </w:t>
      </w:r>
      <w:r>
        <w:rPr/>
        <w:t>приобретенные</w:t>
      </w:r>
      <w:r>
        <w:rPr>
          <w:spacing w:val="1"/>
        </w:rPr>
        <w:t> </w:t>
      </w:r>
      <w:r>
        <w:rPr/>
        <w:t>компетенции</w:t>
      </w:r>
      <w:r>
        <w:rPr>
          <w:spacing w:val="1"/>
        </w:rPr>
        <w:t> </w:t>
      </w:r>
      <w:r>
        <w:rPr/>
        <w:t>могли</w:t>
      </w:r>
      <w:r>
        <w:rPr>
          <w:spacing w:val="1"/>
        </w:rPr>
        <w:t> </w:t>
      </w:r>
      <w:r>
        <w:rPr/>
        <w:t>самостоятельно</w:t>
      </w:r>
      <w:r>
        <w:rPr>
          <w:spacing w:val="1"/>
        </w:rPr>
        <w:t> </w:t>
      </w:r>
      <w:r>
        <w:rPr/>
        <w:t>использоваться</w:t>
      </w:r>
      <w:r>
        <w:rPr>
          <w:spacing w:val="1"/>
        </w:rPr>
        <w:t> </w:t>
      </w:r>
      <w:r>
        <w:rPr/>
        <w:t>обучающимися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разных</w:t>
      </w:r>
      <w:r>
        <w:rPr>
          <w:spacing w:val="1"/>
        </w:rPr>
        <w:t> </w:t>
      </w:r>
      <w:r>
        <w:rPr/>
        <w:t>видах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пределами</w:t>
      </w:r>
      <w:r>
        <w:rPr>
          <w:spacing w:val="1"/>
        </w:rPr>
        <w:t> </w:t>
      </w:r>
      <w:r>
        <w:rPr/>
        <w:t>образовательной</w:t>
      </w:r>
      <w:r>
        <w:rPr>
          <w:spacing w:val="-1"/>
        </w:rPr>
        <w:t> </w:t>
      </w:r>
      <w:r>
        <w:rPr/>
        <w:t>организации,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том</w:t>
      </w:r>
      <w:r>
        <w:rPr>
          <w:spacing w:val="-1"/>
        </w:rPr>
        <w:t> </w:t>
      </w:r>
      <w:r>
        <w:rPr/>
        <w:t>числе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профессиональных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социальных</w:t>
      </w:r>
      <w:r>
        <w:rPr>
          <w:spacing w:val="1"/>
        </w:rPr>
        <w:t> </w:t>
      </w:r>
      <w:r>
        <w:rPr/>
        <w:t>пробах.</w:t>
      </w:r>
    </w:p>
    <w:p>
      <w:pPr>
        <w:pStyle w:val="BodyText"/>
        <w:spacing w:before="159"/>
        <w:ind w:right="0"/>
      </w:pPr>
      <w:r>
        <w:rPr/>
        <w:t>В</w:t>
      </w:r>
      <w:r>
        <w:rPr>
          <w:spacing w:val="-5"/>
        </w:rPr>
        <w:t> </w:t>
      </w:r>
      <w:r>
        <w:rPr/>
        <w:t>соответствии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</w:t>
      </w:r>
      <w:r>
        <w:rPr/>
        <w:t>указанной</w:t>
      </w:r>
      <w:r>
        <w:rPr>
          <w:spacing w:val="-5"/>
        </w:rPr>
        <w:t> </w:t>
      </w:r>
      <w:r>
        <w:rPr/>
        <w:t>целью</w:t>
      </w:r>
      <w:r>
        <w:rPr>
          <w:spacing w:val="-2"/>
        </w:rPr>
        <w:t> </w:t>
      </w:r>
      <w:r>
        <w:rPr/>
        <w:t>определяются</w:t>
      </w:r>
      <w:r>
        <w:rPr>
          <w:spacing w:val="-2"/>
        </w:rPr>
        <w:t> </w:t>
      </w:r>
      <w:r>
        <w:rPr/>
        <w:t>следующие</w:t>
      </w:r>
      <w:r>
        <w:rPr>
          <w:spacing w:val="-3"/>
        </w:rPr>
        <w:t> </w:t>
      </w:r>
      <w:r>
        <w:rPr/>
        <w:t>задачи:</w:t>
      </w:r>
    </w:p>
    <w:p>
      <w:pPr>
        <w:pStyle w:val="BodyText"/>
        <w:spacing w:line="276" w:lineRule="auto" w:before="204"/>
      </w:pPr>
      <w:r>
        <w:rPr/>
        <w:t>–организацию взаимодействия педагогов, обучающихся и, в случае необходимости, их родителей</w:t>
      </w:r>
      <w:r>
        <w:rPr>
          <w:spacing w:val="1"/>
        </w:rPr>
        <w:t> </w:t>
      </w:r>
      <w:r>
        <w:rPr/>
        <w:t>по совершенствованию навыков проектной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исследовательской</w:t>
      </w:r>
      <w:r>
        <w:rPr>
          <w:spacing w:val="1"/>
        </w:rPr>
        <w:t> </w:t>
      </w:r>
      <w:r>
        <w:rPr/>
        <w:t>деятельности,</w:t>
      </w:r>
      <w:r>
        <w:rPr>
          <w:spacing w:val="60"/>
        </w:rPr>
        <w:t> </w:t>
      </w:r>
      <w:r>
        <w:rPr/>
        <w:t>сформированных</w:t>
      </w:r>
      <w:r>
        <w:rPr>
          <w:spacing w:val="-57"/>
        </w:rPr>
        <w:t> </w:t>
      </w:r>
      <w:r>
        <w:rPr/>
        <w:t>на предыдущих этапах обучения, таким образом, чтобы стало возможным максимально широкое и</w:t>
      </w:r>
      <w:r>
        <w:rPr>
          <w:spacing w:val="-57"/>
        </w:rPr>
        <w:t> </w:t>
      </w:r>
      <w:r>
        <w:rPr/>
        <w:t>разнообразное</w:t>
      </w:r>
      <w:r>
        <w:rPr>
          <w:spacing w:val="1"/>
        </w:rPr>
        <w:t> </w:t>
      </w:r>
      <w:r>
        <w:rPr/>
        <w:t>применение</w:t>
      </w:r>
      <w:r>
        <w:rPr>
          <w:spacing w:val="1"/>
        </w:rPr>
        <w:t> </w:t>
      </w:r>
      <w:r>
        <w:rPr/>
        <w:t>универсальных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действий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новых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ситуациях;</w:t>
      </w:r>
    </w:p>
    <w:p>
      <w:pPr>
        <w:pStyle w:val="BodyText"/>
        <w:spacing w:line="273" w:lineRule="auto" w:before="160"/>
        <w:ind w:right="104"/>
      </w:pPr>
      <w:r>
        <w:rPr/>
        <w:t>–обеспечение</w:t>
      </w:r>
      <w:r>
        <w:rPr>
          <w:spacing w:val="1"/>
        </w:rPr>
        <w:t> </w:t>
      </w:r>
      <w:r>
        <w:rPr/>
        <w:t>взаимосвязи</w:t>
      </w:r>
      <w:r>
        <w:rPr>
          <w:spacing w:val="1"/>
        </w:rPr>
        <w:t> </w:t>
      </w:r>
      <w:r>
        <w:rPr/>
        <w:t>способов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урочной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внеурочной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совершенствованию</w:t>
      </w:r>
      <w:r>
        <w:rPr>
          <w:spacing w:val="1"/>
        </w:rPr>
        <w:t> </w:t>
      </w:r>
      <w:r>
        <w:rPr/>
        <w:t>владения</w:t>
      </w:r>
      <w:r>
        <w:rPr>
          <w:spacing w:val="1"/>
        </w:rPr>
        <w:t> </w:t>
      </w:r>
      <w:r>
        <w:rPr/>
        <w:t>УУД,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материале</w:t>
      </w:r>
      <w:r>
        <w:rPr>
          <w:spacing w:val="1"/>
        </w:rPr>
        <w:t> </w:t>
      </w:r>
      <w:r>
        <w:rPr/>
        <w:t>содержания</w:t>
      </w:r>
      <w:r>
        <w:rPr>
          <w:spacing w:val="1"/>
        </w:rPr>
        <w:t> </w:t>
      </w:r>
      <w:r>
        <w:rPr/>
        <w:t>учебных предметов;</w:t>
      </w:r>
    </w:p>
    <w:p>
      <w:pPr>
        <w:pStyle w:val="BodyText"/>
        <w:spacing w:line="273" w:lineRule="auto"/>
        <w:ind w:right="101"/>
      </w:pPr>
      <w:r>
        <w:rPr/>
        <w:t>–включение развивающих задач, способствующих совершенствованию универсальных учебных</w:t>
      </w:r>
      <w:r>
        <w:rPr>
          <w:spacing w:val="1"/>
        </w:rPr>
        <w:t> </w:t>
      </w:r>
      <w:r>
        <w:rPr/>
        <w:t>действий,</w:t>
      </w:r>
      <w:r>
        <w:rPr>
          <w:spacing w:val="-1"/>
        </w:rPr>
        <w:t> </w:t>
      </w:r>
      <w:r>
        <w:rPr/>
        <w:t>как в урочную, так</w:t>
      </w:r>
      <w:r>
        <w:rPr>
          <w:spacing w:val="-1"/>
        </w:rPr>
        <w:t> </w:t>
      </w:r>
      <w:r>
        <w:rPr/>
        <w:t>и</w:t>
      </w:r>
      <w:r>
        <w:rPr>
          <w:spacing w:val="1"/>
        </w:rPr>
        <w:t> </w:t>
      </w:r>
      <w:r>
        <w:rPr/>
        <w:t>во</w:t>
      </w:r>
      <w:r>
        <w:rPr>
          <w:spacing w:val="-2"/>
        </w:rPr>
        <w:t> </w:t>
      </w:r>
      <w:r>
        <w:rPr/>
        <w:t>внеурочную</w:t>
      </w:r>
      <w:r>
        <w:rPr>
          <w:spacing w:val="2"/>
        </w:rPr>
        <w:t> </w:t>
      </w:r>
      <w:r>
        <w:rPr/>
        <w:t>деятельность обучающихся;</w:t>
      </w:r>
    </w:p>
    <w:p>
      <w:pPr>
        <w:pStyle w:val="BodyText"/>
        <w:spacing w:line="273" w:lineRule="auto" w:before="165"/>
        <w:ind w:right="103"/>
      </w:pPr>
      <w:r>
        <w:rPr/>
        <w:t>–обеспечение</w:t>
      </w:r>
      <w:r>
        <w:rPr>
          <w:spacing w:val="1"/>
        </w:rPr>
        <w:t> </w:t>
      </w:r>
      <w:r>
        <w:rPr/>
        <w:t>преемственности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универсальных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действий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переходе</w:t>
      </w:r>
      <w:r>
        <w:rPr>
          <w:spacing w:val="-1"/>
        </w:rPr>
        <w:t> </w:t>
      </w:r>
      <w:r>
        <w:rPr/>
        <w:t>от основного</w:t>
      </w:r>
      <w:r>
        <w:rPr>
          <w:spacing w:val="-3"/>
        </w:rPr>
        <w:t> </w:t>
      </w:r>
      <w:r>
        <w:rPr/>
        <w:t>общего</w:t>
      </w:r>
      <w:r>
        <w:rPr>
          <w:spacing w:val="-1"/>
        </w:rPr>
        <w:t> </w:t>
      </w:r>
      <w:r>
        <w:rPr/>
        <w:t>к среднему</w:t>
      </w:r>
      <w:r>
        <w:rPr>
          <w:spacing w:val="-5"/>
        </w:rPr>
        <w:t> </w:t>
      </w:r>
      <w:r>
        <w:rPr/>
        <w:t>общему</w:t>
      </w:r>
      <w:r>
        <w:rPr>
          <w:spacing w:val="-5"/>
        </w:rPr>
        <w:t> </w:t>
      </w:r>
      <w:r>
        <w:rPr/>
        <w:t>образованию.</w:t>
      </w:r>
    </w:p>
    <w:p>
      <w:pPr>
        <w:spacing w:after="0" w:line="273" w:lineRule="auto"/>
        <w:sectPr>
          <w:pgSz w:w="11910" w:h="16840"/>
          <w:pgMar w:top="480" w:bottom="280" w:left="880" w:right="600"/>
        </w:sectPr>
      </w:pPr>
    </w:p>
    <w:p>
      <w:pPr>
        <w:pStyle w:val="BodyText"/>
        <w:spacing w:line="273" w:lineRule="auto" w:before="64"/>
        <w:ind w:right="0"/>
        <w:jc w:val="left"/>
      </w:pPr>
      <w:r>
        <w:rPr/>
        <w:t>Программа</w:t>
      </w:r>
      <w:r>
        <w:rPr>
          <w:spacing w:val="17"/>
        </w:rPr>
        <w:t> </w:t>
      </w:r>
      <w:r>
        <w:rPr/>
        <w:t>ориентирована</w:t>
      </w:r>
      <w:r>
        <w:rPr>
          <w:spacing w:val="17"/>
        </w:rPr>
        <w:t> </w:t>
      </w:r>
      <w:r>
        <w:rPr/>
        <w:t>на</w:t>
      </w:r>
      <w:r>
        <w:rPr>
          <w:spacing w:val="17"/>
        </w:rPr>
        <w:t> </w:t>
      </w:r>
      <w:r>
        <w:rPr/>
        <w:t>формирование</w:t>
      </w:r>
      <w:r>
        <w:rPr>
          <w:spacing w:val="17"/>
        </w:rPr>
        <w:t> </w:t>
      </w:r>
      <w:r>
        <w:rPr/>
        <w:t>личностных,</w:t>
      </w:r>
      <w:r>
        <w:rPr>
          <w:spacing w:val="16"/>
        </w:rPr>
        <w:t> </w:t>
      </w:r>
      <w:r>
        <w:rPr/>
        <w:t>метапредметных</w:t>
      </w:r>
      <w:r>
        <w:rPr>
          <w:spacing w:val="17"/>
        </w:rPr>
        <w:t> </w:t>
      </w:r>
      <w:r>
        <w:rPr/>
        <w:t>и</w:t>
      </w:r>
      <w:r>
        <w:rPr>
          <w:spacing w:val="16"/>
        </w:rPr>
        <w:t> </w:t>
      </w:r>
      <w:r>
        <w:rPr/>
        <w:t>предметных</w:t>
      </w:r>
      <w:r>
        <w:rPr>
          <w:spacing w:val="-57"/>
        </w:rPr>
        <w:t> </w:t>
      </w:r>
      <w:r>
        <w:rPr/>
        <w:t>результатов.</w:t>
      </w:r>
    </w:p>
    <w:p>
      <w:pPr>
        <w:pStyle w:val="Heading1"/>
        <w:rPr>
          <w:u w:val="none"/>
        </w:rPr>
      </w:pPr>
      <w:r>
        <w:rPr>
          <w:u w:val="thick"/>
        </w:rPr>
        <w:t>Описание</w:t>
      </w:r>
      <w:r>
        <w:rPr>
          <w:spacing w:val="-3"/>
          <w:u w:val="thick"/>
        </w:rPr>
        <w:t> </w:t>
      </w:r>
      <w:r>
        <w:rPr>
          <w:u w:val="thick"/>
        </w:rPr>
        <w:t>места</w:t>
      </w:r>
      <w:r>
        <w:rPr>
          <w:spacing w:val="-2"/>
          <w:u w:val="thick"/>
        </w:rPr>
        <w:t> </w:t>
      </w:r>
      <w:r>
        <w:rPr>
          <w:u w:val="thick"/>
        </w:rPr>
        <w:t>учебного</w:t>
      </w:r>
      <w:r>
        <w:rPr>
          <w:spacing w:val="-2"/>
          <w:u w:val="thick"/>
        </w:rPr>
        <w:t> </w:t>
      </w:r>
      <w:r>
        <w:rPr>
          <w:u w:val="thick"/>
        </w:rPr>
        <w:t>курса</w:t>
      </w:r>
      <w:r>
        <w:rPr>
          <w:spacing w:val="-2"/>
          <w:u w:val="thick"/>
        </w:rPr>
        <w:t> </w:t>
      </w:r>
      <w:r>
        <w:rPr>
          <w:u w:val="thick"/>
        </w:rPr>
        <w:t>в</w:t>
      </w:r>
      <w:r>
        <w:rPr>
          <w:spacing w:val="-2"/>
          <w:u w:val="thick"/>
        </w:rPr>
        <w:t> </w:t>
      </w:r>
      <w:r>
        <w:rPr>
          <w:u w:val="thick"/>
        </w:rPr>
        <w:t>учебном</w:t>
      </w:r>
      <w:r>
        <w:rPr>
          <w:spacing w:val="-2"/>
          <w:u w:val="thick"/>
        </w:rPr>
        <w:t> </w:t>
      </w:r>
      <w:r>
        <w:rPr>
          <w:u w:val="thick"/>
        </w:rPr>
        <w:t>плане</w:t>
      </w:r>
    </w:p>
    <w:p>
      <w:pPr>
        <w:pStyle w:val="BodyText"/>
        <w:spacing w:line="273" w:lineRule="auto" w:before="200"/>
        <w:ind w:right="0"/>
        <w:jc w:val="left"/>
      </w:pPr>
      <w:r>
        <w:rPr/>
        <w:t>Рабочая</w:t>
      </w:r>
      <w:r>
        <w:rPr>
          <w:spacing w:val="44"/>
        </w:rPr>
        <w:t> </w:t>
      </w:r>
      <w:r>
        <w:rPr/>
        <w:t>программа</w:t>
      </w:r>
      <w:r>
        <w:rPr>
          <w:spacing w:val="43"/>
        </w:rPr>
        <w:t> </w:t>
      </w:r>
      <w:r>
        <w:rPr/>
        <w:t>рассчитана</w:t>
      </w:r>
      <w:r>
        <w:rPr>
          <w:spacing w:val="43"/>
        </w:rPr>
        <w:t> </w:t>
      </w:r>
      <w:r>
        <w:rPr/>
        <w:t>(в</w:t>
      </w:r>
      <w:r>
        <w:rPr>
          <w:spacing w:val="43"/>
        </w:rPr>
        <w:t> </w:t>
      </w:r>
      <w:r>
        <w:rPr/>
        <w:t>соответствии</w:t>
      </w:r>
      <w:r>
        <w:rPr>
          <w:spacing w:val="45"/>
        </w:rPr>
        <w:t> </w:t>
      </w:r>
      <w:r>
        <w:rPr/>
        <w:t>с</w:t>
      </w:r>
      <w:r>
        <w:rPr>
          <w:spacing w:val="45"/>
        </w:rPr>
        <w:t> </w:t>
      </w:r>
      <w:r>
        <w:rPr/>
        <w:t>учебным</w:t>
      </w:r>
      <w:r>
        <w:rPr>
          <w:spacing w:val="43"/>
        </w:rPr>
        <w:t> </w:t>
      </w:r>
      <w:r>
        <w:rPr/>
        <w:t>планом,</w:t>
      </w:r>
      <w:r>
        <w:rPr>
          <w:spacing w:val="44"/>
        </w:rPr>
        <w:t> </w:t>
      </w:r>
      <w:r>
        <w:rPr/>
        <w:t>календарным</w:t>
      </w:r>
      <w:r>
        <w:rPr>
          <w:spacing w:val="45"/>
        </w:rPr>
        <w:t> </w:t>
      </w:r>
      <w:r>
        <w:rPr/>
        <w:t>учебным</w:t>
      </w:r>
      <w:r>
        <w:rPr>
          <w:spacing w:val="-57"/>
        </w:rPr>
        <w:t> </w:t>
      </w:r>
      <w:r>
        <w:rPr/>
        <w:t>графиком)</w:t>
      </w:r>
      <w:r>
        <w:rPr>
          <w:spacing w:val="-1"/>
        </w:rPr>
        <w:t> </w:t>
      </w:r>
      <w:r>
        <w:rPr/>
        <w:t>на 34 часа</w:t>
      </w:r>
      <w:r>
        <w:rPr>
          <w:spacing w:val="-1"/>
        </w:rPr>
        <w:t> </w:t>
      </w:r>
      <w:r>
        <w:rPr/>
        <w:t>1</w:t>
      </w:r>
      <w:r>
        <w:rPr>
          <w:spacing w:val="2"/>
        </w:rPr>
        <w:t> </w:t>
      </w:r>
      <w:r>
        <w:rPr/>
        <w:t>час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неделю в</w:t>
      </w:r>
      <w:r>
        <w:rPr>
          <w:spacing w:val="-1"/>
        </w:rPr>
        <w:t> </w:t>
      </w:r>
      <w:r>
        <w:rPr/>
        <w:t>10</w:t>
      </w:r>
      <w:r>
        <w:rPr>
          <w:spacing w:val="-1"/>
        </w:rPr>
        <w:t> </w:t>
      </w:r>
      <w:r>
        <w:rPr/>
        <w:t>классе.</w:t>
      </w:r>
    </w:p>
    <w:sectPr>
      <w:pgSz w:w="11910" w:h="16840"/>
      <w:pgMar w:top="480" w:bottom="280" w:left="88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–"/>
      <w:lvlJc w:val="left"/>
      <w:pPr>
        <w:ind w:left="113" w:hanging="21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50" w:hanging="21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1" w:hanging="21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11" w:hanging="21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42" w:hanging="21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73" w:hanging="21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03" w:hanging="21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34" w:hanging="21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65" w:hanging="21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spacing w:before="168"/>
      <w:ind w:left="113" w:right="100"/>
      <w:jc w:val="both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168"/>
      <w:ind w:left="113"/>
      <w:outlineLvl w:val="1"/>
    </w:pPr>
    <w:rPr>
      <w:rFonts w:ascii="Times New Roman" w:hAnsi="Times New Roman" w:eastAsia="Times New Roman" w:cs="Times New Roman"/>
      <w:b/>
      <w:bCs/>
      <w:i/>
      <w:iCs/>
      <w:sz w:val="24"/>
      <w:szCs w:val="24"/>
      <w:u w:val="single" w:color="000000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39"/>
      <w:ind w:left="2023" w:right="2015"/>
      <w:jc w:val="center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159"/>
      <w:ind w:left="113" w:right="100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Парфенова Татьяна</dc:creator>
  <dcterms:created xsi:type="dcterms:W3CDTF">2024-10-18T11:33:32Z</dcterms:created>
  <dcterms:modified xsi:type="dcterms:W3CDTF">2024-10-18T11:33:32Z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2024-10-18T00:00:00Z</vt:filetime>
  </property>
</Properties>
</file>