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53B7" w:rsidRDefault="00C17ACC">
      <w:pPr>
        <w:pStyle w:val="1"/>
        <w:spacing w:before="77"/>
      </w:pPr>
      <w:r>
        <w:t>Аннотация</w:t>
      </w:r>
      <w:r>
        <w:rPr>
          <w:spacing w:val="-5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рабочей</w:t>
      </w:r>
      <w:r>
        <w:rPr>
          <w:spacing w:val="-2"/>
        </w:rPr>
        <w:t xml:space="preserve"> </w:t>
      </w:r>
      <w:r>
        <w:t>программе</w:t>
      </w:r>
      <w:r>
        <w:rPr>
          <w:spacing w:val="-4"/>
        </w:rPr>
        <w:t xml:space="preserve"> </w:t>
      </w:r>
      <w:r>
        <w:t>учебного</w:t>
      </w:r>
      <w:r>
        <w:rPr>
          <w:spacing w:val="-2"/>
        </w:rPr>
        <w:t xml:space="preserve"> предмета</w:t>
      </w:r>
    </w:p>
    <w:p w:rsidR="00F053B7" w:rsidRDefault="00C17ACC">
      <w:pPr>
        <w:spacing w:before="99"/>
        <w:ind w:left="137" w:right="1"/>
        <w:jc w:val="center"/>
        <w:rPr>
          <w:b/>
          <w:sz w:val="24"/>
        </w:rPr>
      </w:pPr>
      <w:r>
        <w:rPr>
          <w:b/>
          <w:sz w:val="24"/>
        </w:rPr>
        <w:t>«Обществознание»</w:t>
      </w:r>
      <w:r>
        <w:rPr>
          <w:b/>
          <w:spacing w:val="4"/>
          <w:sz w:val="24"/>
        </w:rPr>
        <w:t xml:space="preserve"> </w:t>
      </w:r>
      <w:r>
        <w:rPr>
          <w:b/>
          <w:sz w:val="24"/>
        </w:rPr>
        <w:t>углублённый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уровень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10-</w:t>
      </w:r>
      <w:r>
        <w:rPr>
          <w:b/>
          <w:spacing w:val="-2"/>
          <w:sz w:val="24"/>
        </w:rPr>
        <w:t>11классов</w:t>
      </w:r>
    </w:p>
    <w:p w:rsidR="00F053B7" w:rsidRDefault="00C17ACC">
      <w:pPr>
        <w:pStyle w:val="a3"/>
        <w:spacing w:before="46" w:line="276" w:lineRule="auto"/>
        <w:ind w:right="116"/>
        <w:jc w:val="both"/>
      </w:pPr>
      <w:r>
        <w:t>Рабочая</w:t>
      </w:r>
      <w:r>
        <w:rPr>
          <w:spacing w:val="-15"/>
        </w:rPr>
        <w:t xml:space="preserve"> </w:t>
      </w:r>
      <w:r>
        <w:t>программа</w:t>
      </w:r>
      <w:r>
        <w:rPr>
          <w:spacing w:val="-15"/>
        </w:rPr>
        <w:t xml:space="preserve"> </w:t>
      </w:r>
      <w:r>
        <w:t>по</w:t>
      </w:r>
      <w:r>
        <w:rPr>
          <w:spacing w:val="-15"/>
        </w:rPr>
        <w:t xml:space="preserve"> </w:t>
      </w:r>
      <w:r>
        <w:t>обществознанию</w:t>
      </w:r>
      <w:r>
        <w:rPr>
          <w:spacing w:val="-15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уровне</w:t>
      </w:r>
      <w:r>
        <w:rPr>
          <w:spacing w:val="-11"/>
        </w:rPr>
        <w:t xml:space="preserve"> </w:t>
      </w:r>
      <w:r>
        <w:t>среднего</w:t>
      </w:r>
      <w:r>
        <w:rPr>
          <w:spacing w:val="-13"/>
        </w:rPr>
        <w:t xml:space="preserve"> </w:t>
      </w:r>
      <w:r>
        <w:t>общего</w:t>
      </w:r>
      <w:r>
        <w:rPr>
          <w:spacing w:val="-10"/>
        </w:rPr>
        <w:t xml:space="preserve"> </w:t>
      </w:r>
      <w:r>
        <w:t>образования</w:t>
      </w:r>
      <w:r>
        <w:rPr>
          <w:spacing w:val="-13"/>
        </w:rPr>
        <w:t xml:space="preserve"> </w:t>
      </w:r>
      <w:r>
        <w:t>составлена</w:t>
      </w:r>
      <w:r>
        <w:rPr>
          <w:spacing w:val="-15"/>
        </w:rPr>
        <w:t xml:space="preserve"> </w:t>
      </w:r>
      <w:r>
        <w:t>на основе положений и требований к результатам освоения основной образовательной программы, представленных в Федеральном государственном образовательном стандарте среднего общего образования, а также с учетом ф</w:t>
      </w:r>
      <w:r>
        <w:rPr>
          <w:color w:val="333333"/>
        </w:rPr>
        <w:t xml:space="preserve">едеральной рабочей </w:t>
      </w:r>
      <w:r>
        <w:t>программы</w:t>
      </w:r>
      <w:r>
        <w:rPr>
          <w:spacing w:val="80"/>
        </w:rPr>
        <w:t xml:space="preserve"> </w:t>
      </w:r>
      <w:r>
        <w:rPr>
          <w:spacing w:val="-2"/>
        </w:rPr>
        <w:t>воспитания.</w:t>
      </w:r>
    </w:p>
    <w:p w:rsidR="00F053B7" w:rsidRDefault="00C17ACC">
      <w:pPr>
        <w:pStyle w:val="a3"/>
        <w:spacing w:line="264" w:lineRule="auto"/>
        <w:ind w:right="115"/>
        <w:jc w:val="both"/>
      </w:pPr>
      <w:r>
        <w:t>Рабоч</w:t>
      </w:r>
      <w:r>
        <w:t>ая программа учебного предмета обязательной предметной области учебного плана основного общего образования «Общественно-научные предметы» является частью</w:t>
      </w:r>
      <w:r>
        <w:rPr>
          <w:spacing w:val="40"/>
        </w:rPr>
        <w:t xml:space="preserve"> </w:t>
      </w:r>
      <w:r>
        <w:t>основной образовательной программы</w:t>
      </w:r>
      <w:r>
        <w:rPr>
          <w:spacing w:val="40"/>
        </w:rPr>
        <w:t xml:space="preserve"> </w:t>
      </w:r>
      <w:r>
        <w:t>МАОУ зареченская классическая гимназия</w:t>
      </w:r>
    </w:p>
    <w:p w:rsidR="00F053B7" w:rsidRDefault="00C17ACC">
      <w:pPr>
        <w:pStyle w:val="a3"/>
        <w:spacing w:line="264" w:lineRule="auto"/>
        <w:ind w:right="117"/>
        <w:jc w:val="both"/>
      </w:pPr>
      <w:r>
        <w:t>Разработана в соответствии с</w:t>
      </w:r>
      <w:r>
        <w:t xml:space="preserve"> ФГОС CОО на основе Федеральной рабочей программы по обществознанию с учетом тематического планирования ФГБНУ «Институт стратегии развития образования» Российской академии образования и реализуется 2 года с 10 по 11 </w:t>
      </w:r>
      <w:r>
        <w:rPr>
          <w:spacing w:val="-2"/>
        </w:rPr>
        <w:t>класс.</w:t>
      </w:r>
    </w:p>
    <w:p w:rsidR="00F053B7" w:rsidRDefault="00C17ACC">
      <w:pPr>
        <w:spacing w:before="11"/>
        <w:ind w:left="261"/>
        <w:jc w:val="both"/>
        <w:rPr>
          <w:b/>
          <w:sz w:val="24"/>
        </w:rPr>
      </w:pPr>
      <w:r>
        <w:rPr>
          <w:b/>
          <w:spacing w:val="-2"/>
        </w:rPr>
        <w:t>ОБЩАЯ</w:t>
      </w:r>
      <w:r>
        <w:rPr>
          <w:b/>
          <w:spacing w:val="-5"/>
        </w:rPr>
        <w:t xml:space="preserve"> </w:t>
      </w:r>
      <w:r>
        <w:rPr>
          <w:b/>
          <w:spacing w:val="-2"/>
        </w:rPr>
        <w:t>ХАРАКТЕРИСТИКА</w:t>
      </w:r>
      <w:r>
        <w:rPr>
          <w:b/>
          <w:spacing w:val="-1"/>
        </w:rPr>
        <w:t xml:space="preserve"> </w:t>
      </w:r>
      <w:r>
        <w:rPr>
          <w:b/>
          <w:spacing w:val="-2"/>
        </w:rPr>
        <w:t>УЧЕБНОГО</w:t>
      </w:r>
      <w:r>
        <w:rPr>
          <w:b/>
          <w:spacing w:val="1"/>
        </w:rPr>
        <w:t xml:space="preserve"> </w:t>
      </w:r>
      <w:r>
        <w:rPr>
          <w:b/>
          <w:spacing w:val="-2"/>
        </w:rPr>
        <w:t>ПРЕДМЕТА</w:t>
      </w:r>
      <w:r>
        <w:rPr>
          <w:b/>
          <w:spacing w:val="3"/>
        </w:rPr>
        <w:t xml:space="preserve"> </w:t>
      </w:r>
      <w:r>
        <w:rPr>
          <w:b/>
          <w:spacing w:val="-2"/>
          <w:sz w:val="24"/>
        </w:rPr>
        <w:t>«Обществознание»»</w:t>
      </w:r>
    </w:p>
    <w:p w:rsidR="00F053B7" w:rsidRDefault="00C17ACC">
      <w:pPr>
        <w:pStyle w:val="a3"/>
        <w:spacing w:before="29"/>
        <w:ind w:right="115"/>
        <w:jc w:val="both"/>
      </w:pPr>
      <w:r>
        <w:t>Сохранение интегративного характера предмета на углублённом уровне предполагает включение в его содержание тех компонентов, которые создают целостное и достаточно полное представление обо всех основных сторонах развития общества,</w:t>
      </w:r>
      <w:r>
        <w:t xml:space="preserve"> о деятельности человека как субъекта общественных отношений, а также о способах их регулирования. Каждый из содержательных компонентов, которые представлены и на базовом уровне, раскрывается в углублённом курсе в более широком многообразии связей и отноше</w:t>
      </w:r>
      <w:r>
        <w:t>ний. Кроме того, содержание предмета дополнено рядом вопросов, связанных с логикой и методологией познания социума различными социальными науками. Усилено внимание к характеристике основных социальных институтов. В основу отбора и построения учебного содер</w:t>
      </w:r>
      <w:r>
        <w:t>жания</w:t>
      </w:r>
      <w:r>
        <w:rPr>
          <w:spacing w:val="-1"/>
        </w:rPr>
        <w:t xml:space="preserve"> </w:t>
      </w:r>
      <w:r>
        <w:t>положен</w:t>
      </w:r>
      <w:r>
        <w:rPr>
          <w:spacing w:val="-2"/>
        </w:rPr>
        <w:t xml:space="preserve"> </w:t>
      </w:r>
      <w:r>
        <w:t>принцип</w:t>
      </w:r>
      <w:r>
        <w:rPr>
          <w:spacing w:val="-2"/>
        </w:rPr>
        <w:t xml:space="preserve"> </w:t>
      </w:r>
      <w:proofErr w:type="spellStart"/>
      <w:r>
        <w:t>многодисциплинарности</w:t>
      </w:r>
      <w:proofErr w:type="spellEnd"/>
      <w:r>
        <w:t xml:space="preserve"> обществоведческого</w:t>
      </w:r>
      <w:r>
        <w:rPr>
          <w:spacing w:val="-2"/>
        </w:rPr>
        <w:t xml:space="preserve"> </w:t>
      </w:r>
      <w:r>
        <w:t>знания.</w:t>
      </w:r>
      <w:r>
        <w:rPr>
          <w:spacing w:val="-2"/>
        </w:rPr>
        <w:t xml:space="preserve"> </w:t>
      </w:r>
      <w:r>
        <w:t>Разделы курса отражают основы различных социальных наук.</w:t>
      </w:r>
    </w:p>
    <w:p w:rsidR="00F053B7" w:rsidRDefault="00C17ACC">
      <w:pPr>
        <w:pStyle w:val="a3"/>
        <w:spacing w:before="12" w:line="276" w:lineRule="auto"/>
        <w:ind w:right="112"/>
        <w:jc w:val="both"/>
      </w:pPr>
      <w:r>
        <w:rPr>
          <w:b/>
        </w:rPr>
        <w:t xml:space="preserve">Целями изучения учебного предмета «Обществознание» углублённого уровня являются: </w:t>
      </w:r>
      <w:r>
        <w:t>воспитание общероссийской идентичности, граждан</w:t>
      </w:r>
      <w:r>
        <w:t>ской ответственности, патриотизма, правовой культуры и правосознания, уважения к социальным нормам и моральным ценностям, приверженности правовым принципам, закреплённым в Конституции Российской Федерации и законодательстве Российской Федерации; развитие д</w:t>
      </w:r>
      <w:r>
        <w:t>уховно- нравственных позиций и приоритетов личности в период ранней юности, правового</w:t>
      </w:r>
      <w:r>
        <w:rPr>
          <w:spacing w:val="40"/>
        </w:rPr>
        <w:t xml:space="preserve"> </w:t>
      </w:r>
      <w:r>
        <w:t>сознания, политической культуры, экономического образа мышления, функциональной грамотности, способности к предстоящему самоопределению в различных областях жизни: семейн</w:t>
      </w:r>
      <w:r>
        <w:t>ой, трудовой, профессиональной; освоение системы знаний, опирающейся на системное изучение основ базовых для предмета социальных наук, изучающих особенности</w:t>
      </w:r>
      <w:r>
        <w:rPr>
          <w:spacing w:val="40"/>
        </w:rPr>
        <w:t xml:space="preserve"> </w:t>
      </w:r>
      <w:r>
        <w:t>и противоречия современного общества, его социокультурное многообразие, единство социальных</w:t>
      </w:r>
      <w:r>
        <w:rPr>
          <w:spacing w:val="-5"/>
        </w:rPr>
        <w:t xml:space="preserve"> </w:t>
      </w:r>
      <w:r>
        <w:t>сфер</w:t>
      </w:r>
      <w:r>
        <w:rPr>
          <w:spacing w:val="-1"/>
        </w:rPr>
        <w:t xml:space="preserve"> </w:t>
      </w:r>
      <w:r>
        <w:t xml:space="preserve">и </w:t>
      </w:r>
      <w:r>
        <w:t>институтов, человека</w:t>
      </w:r>
      <w:r>
        <w:rPr>
          <w:spacing w:val="-1"/>
        </w:rPr>
        <w:t xml:space="preserve"> </w:t>
      </w:r>
      <w:r>
        <w:t>как субъекта социальных</w:t>
      </w:r>
      <w:r>
        <w:rPr>
          <w:spacing w:val="-15"/>
        </w:rPr>
        <w:t xml:space="preserve"> </w:t>
      </w:r>
      <w:r>
        <w:t>отношений, многообразие видов деятельности людей и регулирование общественных отношений; развитие комплекса умений, направленных на синтезирование информации из разных источников (в том числе неадаптированных, ц</w:t>
      </w:r>
      <w:r>
        <w:t>ифровых и традиционных) для решения образовательных задач и взаимодействия с социальной средой, выполнения типичных социальных ролей, выбора стратегий поведения в конкретных ситуациях осуществления коммуникации, достижения личных финансовых целей, взаимоде</w:t>
      </w:r>
      <w:r>
        <w:t>йствия с государственными органами, финансовыми организациями; овладение навыками познавательной рефлексии как осознания</w:t>
      </w:r>
    </w:p>
    <w:p w:rsidR="00F053B7" w:rsidRDefault="00F053B7">
      <w:pPr>
        <w:spacing w:line="276" w:lineRule="auto"/>
        <w:jc w:val="both"/>
        <w:sectPr w:rsidR="00F053B7">
          <w:type w:val="continuous"/>
          <w:pgSz w:w="11930" w:h="16860"/>
          <w:pgMar w:top="1020" w:right="560" w:bottom="280" w:left="1340" w:header="720" w:footer="720" w:gutter="0"/>
          <w:cols w:space="720"/>
        </w:sectPr>
      </w:pPr>
    </w:p>
    <w:p w:rsidR="00F053B7" w:rsidRDefault="00C17ACC">
      <w:pPr>
        <w:pStyle w:val="a3"/>
        <w:spacing w:before="65" w:line="276" w:lineRule="auto"/>
        <w:ind w:right="113"/>
        <w:jc w:val="both"/>
      </w:pPr>
      <w:r>
        <w:lastRenderedPageBreak/>
        <w:t>совершаемых действий и мыслительных процессов, их результатов, границ своего знания</w:t>
      </w:r>
      <w:r>
        <w:rPr>
          <w:spacing w:val="-11"/>
        </w:rPr>
        <w:t xml:space="preserve"> </w:t>
      </w:r>
      <w:r>
        <w:t>и незнания, новых познавательных за</w:t>
      </w:r>
      <w:r>
        <w:t xml:space="preserve">дач и средств их достижения с опорой на инструменты (способы) социального познания, ценностные ориентиры, элементы научной методологии; обогащение опыта применения полученных знаний и умений в различных областях общественной жизни и в сферах межличностных </w:t>
      </w:r>
      <w:r>
        <w:t xml:space="preserve">отношений, создание условий для освоения способов успешного взаимодействия с политическими, правовыми, финансово- экономическими и другими социальными институтами и решения значимых для личности задач, реализации личностного потенциала; расширение палитры </w:t>
      </w:r>
      <w:r>
        <w:t>способов познавательной, коммуникативной, практической деятельности, необходимых для участия</w:t>
      </w:r>
      <w:r>
        <w:rPr>
          <w:spacing w:val="-13"/>
        </w:rPr>
        <w:t xml:space="preserve"> </w:t>
      </w:r>
      <w:r>
        <w:t>в жизни общества, профессионального выбора, поступления в образовательные организации, реализующие программы высшего образования, в том числе по направлениям социа</w:t>
      </w:r>
      <w:r>
        <w:t xml:space="preserve">льно-гуманитарной </w:t>
      </w:r>
      <w:r>
        <w:rPr>
          <w:spacing w:val="-2"/>
        </w:rPr>
        <w:t>подготовки.</w:t>
      </w:r>
    </w:p>
    <w:p w:rsidR="00F053B7" w:rsidRDefault="00C17ACC">
      <w:pPr>
        <w:pStyle w:val="a3"/>
        <w:spacing w:before="210" w:line="275" w:lineRule="exact"/>
      </w:pPr>
      <w:r>
        <w:rPr>
          <w:spacing w:val="-4"/>
        </w:rPr>
        <w:t>Рабочая</w:t>
      </w:r>
      <w:r>
        <w:rPr>
          <w:spacing w:val="-14"/>
        </w:rPr>
        <w:t xml:space="preserve"> </w:t>
      </w:r>
      <w:r>
        <w:rPr>
          <w:spacing w:val="-4"/>
        </w:rPr>
        <w:t>программа</w:t>
      </w:r>
      <w:r>
        <w:rPr>
          <w:spacing w:val="-9"/>
        </w:rPr>
        <w:t xml:space="preserve"> </w:t>
      </w:r>
      <w:r>
        <w:rPr>
          <w:spacing w:val="-4"/>
        </w:rPr>
        <w:t>содержит следующие</w:t>
      </w:r>
      <w:r>
        <w:rPr>
          <w:spacing w:val="-8"/>
        </w:rPr>
        <w:t xml:space="preserve"> </w:t>
      </w:r>
      <w:r>
        <w:rPr>
          <w:spacing w:val="-4"/>
        </w:rPr>
        <w:t>структурные</w:t>
      </w:r>
      <w:r>
        <w:rPr>
          <w:spacing w:val="-15"/>
        </w:rPr>
        <w:t xml:space="preserve"> </w:t>
      </w:r>
      <w:r>
        <w:rPr>
          <w:spacing w:val="-4"/>
        </w:rPr>
        <w:t>компоненты:</w:t>
      </w:r>
    </w:p>
    <w:p w:rsidR="00F053B7" w:rsidRDefault="00C17ACC">
      <w:pPr>
        <w:pStyle w:val="a4"/>
        <w:numPr>
          <w:ilvl w:val="0"/>
          <w:numId w:val="1"/>
        </w:numPr>
        <w:tabs>
          <w:tab w:val="left" w:pos="260"/>
        </w:tabs>
        <w:spacing w:line="274" w:lineRule="exact"/>
        <w:ind w:left="260" w:hanging="155"/>
        <w:rPr>
          <w:sz w:val="24"/>
        </w:rPr>
      </w:pPr>
      <w:r>
        <w:rPr>
          <w:sz w:val="24"/>
        </w:rPr>
        <w:t>пояснительную</w:t>
      </w:r>
      <w:r>
        <w:rPr>
          <w:spacing w:val="5"/>
          <w:sz w:val="24"/>
        </w:rPr>
        <w:t xml:space="preserve"> </w:t>
      </w:r>
      <w:r>
        <w:rPr>
          <w:sz w:val="24"/>
        </w:rPr>
        <w:t>записку,</w:t>
      </w:r>
      <w:r>
        <w:rPr>
          <w:spacing w:val="13"/>
          <w:sz w:val="24"/>
        </w:rPr>
        <w:t xml:space="preserve"> </w:t>
      </w:r>
      <w:r>
        <w:rPr>
          <w:sz w:val="24"/>
        </w:rPr>
        <w:t>сформированную</w:t>
      </w:r>
      <w:r>
        <w:rPr>
          <w:spacing w:val="6"/>
          <w:sz w:val="24"/>
        </w:rPr>
        <w:t xml:space="preserve"> </w:t>
      </w:r>
      <w:r>
        <w:rPr>
          <w:sz w:val="24"/>
        </w:rPr>
        <w:t>с</w:t>
      </w:r>
      <w:r>
        <w:rPr>
          <w:spacing w:val="7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3"/>
          <w:sz w:val="24"/>
        </w:rPr>
        <w:t xml:space="preserve"> </w:t>
      </w:r>
      <w:r>
        <w:rPr>
          <w:sz w:val="24"/>
        </w:rPr>
        <w:t>рабочей</w:t>
      </w:r>
      <w:r>
        <w:rPr>
          <w:spacing w:val="8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воспитания;</w:t>
      </w:r>
    </w:p>
    <w:p w:rsidR="00F053B7" w:rsidRDefault="00C17ACC">
      <w:pPr>
        <w:pStyle w:val="a4"/>
        <w:numPr>
          <w:ilvl w:val="0"/>
          <w:numId w:val="1"/>
        </w:numPr>
        <w:tabs>
          <w:tab w:val="left" w:pos="260"/>
        </w:tabs>
        <w:spacing w:line="275" w:lineRule="exact"/>
        <w:ind w:left="260" w:hanging="138"/>
        <w:rPr>
          <w:sz w:val="24"/>
        </w:rPr>
      </w:pPr>
      <w:r>
        <w:rPr>
          <w:sz w:val="24"/>
        </w:rPr>
        <w:t>общую</w:t>
      </w:r>
      <w:r>
        <w:rPr>
          <w:spacing w:val="-15"/>
          <w:sz w:val="24"/>
        </w:rPr>
        <w:t xml:space="preserve"> </w:t>
      </w:r>
      <w:r>
        <w:rPr>
          <w:sz w:val="24"/>
        </w:rPr>
        <w:t>характеристику</w:t>
      </w:r>
      <w:r>
        <w:rPr>
          <w:spacing w:val="-18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-15"/>
          <w:sz w:val="24"/>
        </w:rPr>
        <w:t xml:space="preserve"> </w:t>
      </w:r>
      <w:r>
        <w:rPr>
          <w:sz w:val="24"/>
        </w:rPr>
        <w:t>предмета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«Обществознание»;</w:t>
      </w:r>
    </w:p>
    <w:p w:rsidR="00F053B7" w:rsidRDefault="00C17ACC">
      <w:pPr>
        <w:pStyle w:val="a4"/>
        <w:numPr>
          <w:ilvl w:val="0"/>
          <w:numId w:val="1"/>
        </w:numPr>
        <w:tabs>
          <w:tab w:val="left" w:pos="260"/>
        </w:tabs>
        <w:ind w:left="260" w:hanging="138"/>
        <w:rPr>
          <w:sz w:val="24"/>
        </w:rPr>
      </w:pPr>
      <w:r>
        <w:rPr>
          <w:sz w:val="24"/>
        </w:rPr>
        <w:t>цели</w:t>
      </w:r>
      <w:r>
        <w:rPr>
          <w:spacing w:val="-16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-15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-15"/>
          <w:sz w:val="24"/>
        </w:rPr>
        <w:t xml:space="preserve"> </w:t>
      </w:r>
      <w:r>
        <w:rPr>
          <w:sz w:val="24"/>
        </w:rPr>
        <w:t>предмета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«Обществознание»;</w:t>
      </w:r>
    </w:p>
    <w:p w:rsidR="00F053B7" w:rsidRDefault="00C17ACC">
      <w:pPr>
        <w:pStyle w:val="a4"/>
        <w:numPr>
          <w:ilvl w:val="0"/>
          <w:numId w:val="1"/>
        </w:numPr>
        <w:tabs>
          <w:tab w:val="left" w:pos="260"/>
        </w:tabs>
        <w:ind w:left="260" w:hanging="138"/>
        <w:rPr>
          <w:sz w:val="24"/>
        </w:rPr>
      </w:pPr>
      <w:r>
        <w:rPr>
          <w:sz w:val="24"/>
        </w:rPr>
        <w:t>место</w:t>
      </w:r>
      <w:r>
        <w:rPr>
          <w:spacing w:val="-17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-15"/>
          <w:sz w:val="24"/>
        </w:rPr>
        <w:t xml:space="preserve"> </w:t>
      </w:r>
      <w:r>
        <w:rPr>
          <w:sz w:val="24"/>
        </w:rPr>
        <w:t>предмета</w:t>
      </w:r>
      <w:r>
        <w:rPr>
          <w:spacing w:val="-5"/>
          <w:sz w:val="24"/>
        </w:rPr>
        <w:t xml:space="preserve"> </w:t>
      </w:r>
      <w:r>
        <w:rPr>
          <w:sz w:val="24"/>
        </w:rPr>
        <w:t>«Обществознание»</w:t>
      </w:r>
      <w:r>
        <w:rPr>
          <w:spacing w:val="-20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учебном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плане;</w:t>
      </w:r>
    </w:p>
    <w:p w:rsidR="00F053B7" w:rsidRDefault="00C17ACC">
      <w:pPr>
        <w:pStyle w:val="a4"/>
        <w:numPr>
          <w:ilvl w:val="0"/>
          <w:numId w:val="1"/>
        </w:numPr>
        <w:tabs>
          <w:tab w:val="left" w:pos="260"/>
        </w:tabs>
        <w:ind w:left="260" w:hanging="138"/>
        <w:rPr>
          <w:sz w:val="24"/>
        </w:rPr>
      </w:pPr>
      <w:r>
        <w:rPr>
          <w:spacing w:val="-2"/>
          <w:sz w:val="24"/>
        </w:rPr>
        <w:t>содержание учебного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предмета</w:t>
      </w:r>
      <w:r>
        <w:rPr>
          <w:spacing w:val="5"/>
          <w:sz w:val="24"/>
        </w:rPr>
        <w:t xml:space="preserve"> </w:t>
      </w:r>
      <w:r>
        <w:rPr>
          <w:spacing w:val="-2"/>
          <w:sz w:val="24"/>
        </w:rPr>
        <w:t>«Обществознание»;</w:t>
      </w:r>
    </w:p>
    <w:p w:rsidR="00F053B7" w:rsidRDefault="00C17ACC">
      <w:pPr>
        <w:pStyle w:val="a3"/>
      </w:pPr>
      <w:r>
        <w:t>-планируемые</w:t>
      </w:r>
      <w:r>
        <w:rPr>
          <w:spacing w:val="-16"/>
        </w:rPr>
        <w:t xml:space="preserve"> </w:t>
      </w:r>
      <w:r>
        <w:t>результаты</w:t>
      </w:r>
      <w:r>
        <w:rPr>
          <w:spacing w:val="-8"/>
        </w:rPr>
        <w:t xml:space="preserve"> </w:t>
      </w:r>
      <w:r>
        <w:t>(личностные,</w:t>
      </w:r>
      <w:r>
        <w:rPr>
          <w:spacing w:val="-9"/>
        </w:rPr>
        <w:t xml:space="preserve"> </w:t>
      </w:r>
      <w:proofErr w:type="spellStart"/>
      <w:r>
        <w:t>метапредметные</w:t>
      </w:r>
      <w:proofErr w:type="spellEnd"/>
      <w:r>
        <w:rPr>
          <w:spacing w:val="-15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rPr>
          <w:spacing w:val="-2"/>
        </w:rPr>
        <w:t>предметные);</w:t>
      </w:r>
    </w:p>
    <w:p w:rsidR="00F053B7" w:rsidRDefault="00C17ACC">
      <w:pPr>
        <w:pStyle w:val="a3"/>
        <w:tabs>
          <w:tab w:val="left" w:pos="5316"/>
        </w:tabs>
      </w:pPr>
      <w:r>
        <w:t>-тематическое</w:t>
      </w:r>
      <w:r>
        <w:rPr>
          <w:spacing w:val="-17"/>
        </w:rPr>
        <w:t xml:space="preserve"> </w:t>
      </w:r>
      <w:r>
        <w:t>планирование,</w:t>
      </w:r>
      <w:r>
        <w:rPr>
          <w:spacing w:val="-7"/>
        </w:rPr>
        <w:t xml:space="preserve"> </w:t>
      </w:r>
      <w:r>
        <w:rPr>
          <w:spacing w:val="-2"/>
        </w:rPr>
        <w:t>использования</w:t>
      </w:r>
      <w:r>
        <w:tab/>
      </w:r>
      <w:r>
        <w:rPr>
          <w:spacing w:val="-2"/>
        </w:rPr>
        <w:t>ЭОР/ЦОР;</w:t>
      </w:r>
    </w:p>
    <w:p w:rsidR="00F053B7" w:rsidRDefault="00C17ACC">
      <w:pPr>
        <w:pStyle w:val="a3"/>
      </w:pPr>
      <w:r>
        <w:t>-учебно-методическое</w:t>
      </w:r>
      <w:r>
        <w:rPr>
          <w:spacing w:val="-16"/>
        </w:rPr>
        <w:t xml:space="preserve"> </w:t>
      </w:r>
      <w:r>
        <w:t>обеспечение</w:t>
      </w:r>
      <w:r>
        <w:rPr>
          <w:spacing w:val="-15"/>
        </w:rPr>
        <w:t xml:space="preserve"> </w:t>
      </w:r>
      <w:r>
        <w:t>образовательного</w:t>
      </w:r>
      <w:r>
        <w:rPr>
          <w:spacing w:val="-14"/>
        </w:rPr>
        <w:t xml:space="preserve"> </w:t>
      </w:r>
      <w:r>
        <w:rPr>
          <w:spacing w:val="-2"/>
        </w:rPr>
        <w:t>процесса.</w:t>
      </w:r>
    </w:p>
    <w:p w:rsidR="00F053B7" w:rsidRDefault="00C17ACC">
      <w:pPr>
        <w:pStyle w:val="1"/>
        <w:ind w:left="261"/>
        <w:jc w:val="left"/>
      </w:pPr>
      <w:r>
        <w:t>МЕСТО</w:t>
      </w:r>
      <w:r>
        <w:rPr>
          <w:spacing w:val="-8"/>
        </w:rPr>
        <w:t xml:space="preserve"> </w:t>
      </w:r>
      <w:r>
        <w:t>УЧЕБНОГО</w:t>
      </w:r>
      <w:r>
        <w:rPr>
          <w:spacing w:val="-9"/>
        </w:rPr>
        <w:t xml:space="preserve"> </w:t>
      </w:r>
      <w:r>
        <w:t>ПРЕДМЕТА</w:t>
      </w:r>
      <w:r>
        <w:rPr>
          <w:spacing w:val="-6"/>
        </w:rPr>
        <w:t xml:space="preserve"> </w:t>
      </w:r>
      <w:r>
        <w:t>«ИСТОРИЯ»</w:t>
      </w:r>
      <w:r>
        <w:rPr>
          <w:spacing w:val="-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УЧЕБНОМ</w:t>
      </w:r>
      <w:r>
        <w:rPr>
          <w:spacing w:val="-6"/>
        </w:rPr>
        <w:t xml:space="preserve"> </w:t>
      </w:r>
      <w:r>
        <w:rPr>
          <w:spacing w:val="-2"/>
        </w:rPr>
        <w:t>ПЛАНЕ</w:t>
      </w:r>
    </w:p>
    <w:p w:rsidR="00F053B7" w:rsidRDefault="00C17ACC">
      <w:pPr>
        <w:pStyle w:val="a3"/>
        <w:spacing w:before="34" w:line="276" w:lineRule="auto"/>
        <w:ind w:right="117"/>
        <w:jc w:val="both"/>
      </w:pPr>
      <w:r>
        <w:rPr>
          <w:color w:val="333333"/>
        </w:rPr>
        <w:t>На изучение обществознания на углубленном уровне отводится 272 часа: в 10 классе – 136 часов (4 часа в неделю), в 11 классе – 68</w:t>
      </w:r>
      <w:bookmarkStart w:id="0" w:name="_GoBack"/>
      <w:bookmarkEnd w:id="0"/>
      <w:r>
        <w:rPr>
          <w:color w:val="333333"/>
        </w:rPr>
        <w:t xml:space="preserve"> часов (2</w:t>
      </w:r>
      <w:r>
        <w:rPr>
          <w:color w:val="333333"/>
        </w:rPr>
        <w:t xml:space="preserve"> часа в </w:t>
      </w:r>
      <w:r>
        <w:rPr>
          <w:color w:val="333333"/>
        </w:rPr>
        <w:t>неделю).</w:t>
      </w:r>
    </w:p>
    <w:sectPr w:rsidR="00F053B7">
      <w:pgSz w:w="11930" w:h="16860"/>
      <w:pgMar w:top="1020" w:right="560" w:bottom="280" w:left="1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7C5551"/>
    <w:multiLevelType w:val="hybridMultilevel"/>
    <w:tmpl w:val="A1247808"/>
    <w:lvl w:ilvl="0" w:tplc="3C446FA8">
      <w:numFmt w:val="bullet"/>
      <w:lvlText w:val="-"/>
      <w:lvlJc w:val="left"/>
      <w:pPr>
        <w:ind w:left="261" w:hanging="15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5"/>
        <w:sz w:val="24"/>
        <w:szCs w:val="24"/>
        <w:lang w:val="ru-RU" w:eastAsia="en-US" w:bidi="ar-SA"/>
      </w:rPr>
    </w:lvl>
    <w:lvl w:ilvl="1" w:tplc="FE942CB6">
      <w:numFmt w:val="bullet"/>
      <w:lvlText w:val="•"/>
      <w:lvlJc w:val="left"/>
      <w:pPr>
        <w:ind w:left="1236" w:hanging="156"/>
      </w:pPr>
      <w:rPr>
        <w:rFonts w:hint="default"/>
        <w:lang w:val="ru-RU" w:eastAsia="en-US" w:bidi="ar-SA"/>
      </w:rPr>
    </w:lvl>
    <w:lvl w:ilvl="2" w:tplc="A94E87FE">
      <w:numFmt w:val="bullet"/>
      <w:lvlText w:val="•"/>
      <w:lvlJc w:val="left"/>
      <w:pPr>
        <w:ind w:left="2212" w:hanging="156"/>
      </w:pPr>
      <w:rPr>
        <w:rFonts w:hint="default"/>
        <w:lang w:val="ru-RU" w:eastAsia="en-US" w:bidi="ar-SA"/>
      </w:rPr>
    </w:lvl>
    <w:lvl w:ilvl="3" w:tplc="7D42C14A">
      <w:numFmt w:val="bullet"/>
      <w:lvlText w:val="•"/>
      <w:lvlJc w:val="left"/>
      <w:pPr>
        <w:ind w:left="3188" w:hanging="156"/>
      </w:pPr>
      <w:rPr>
        <w:rFonts w:hint="default"/>
        <w:lang w:val="ru-RU" w:eastAsia="en-US" w:bidi="ar-SA"/>
      </w:rPr>
    </w:lvl>
    <w:lvl w:ilvl="4" w:tplc="A72CD9CA">
      <w:numFmt w:val="bullet"/>
      <w:lvlText w:val="•"/>
      <w:lvlJc w:val="left"/>
      <w:pPr>
        <w:ind w:left="4164" w:hanging="156"/>
      </w:pPr>
      <w:rPr>
        <w:rFonts w:hint="default"/>
        <w:lang w:val="ru-RU" w:eastAsia="en-US" w:bidi="ar-SA"/>
      </w:rPr>
    </w:lvl>
    <w:lvl w:ilvl="5" w:tplc="D24AF2DE">
      <w:numFmt w:val="bullet"/>
      <w:lvlText w:val="•"/>
      <w:lvlJc w:val="left"/>
      <w:pPr>
        <w:ind w:left="5140" w:hanging="156"/>
      </w:pPr>
      <w:rPr>
        <w:rFonts w:hint="default"/>
        <w:lang w:val="ru-RU" w:eastAsia="en-US" w:bidi="ar-SA"/>
      </w:rPr>
    </w:lvl>
    <w:lvl w:ilvl="6" w:tplc="BBBCD5BC">
      <w:numFmt w:val="bullet"/>
      <w:lvlText w:val="•"/>
      <w:lvlJc w:val="left"/>
      <w:pPr>
        <w:ind w:left="6116" w:hanging="156"/>
      </w:pPr>
      <w:rPr>
        <w:rFonts w:hint="default"/>
        <w:lang w:val="ru-RU" w:eastAsia="en-US" w:bidi="ar-SA"/>
      </w:rPr>
    </w:lvl>
    <w:lvl w:ilvl="7" w:tplc="38BE2118">
      <w:numFmt w:val="bullet"/>
      <w:lvlText w:val="•"/>
      <w:lvlJc w:val="left"/>
      <w:pPr>
        <w:ind w:left="7092" w:hanging="156"/>
      </w:pPr>
      <w:rPr>
        <w:rFonts w:hint="default"/>
        <w:lang w:val="ru-RU" w:eastAsia="en-US" w:bidi="ar-SA"/>
      </w:rPr>
    </w:lvl>
    <w:lvl w:ilvl="8" w:tplc="DB82B758">
      <w:numFmt w:val="bullet"/>
      <w:lvlText w:val="•"/>
      <w:lvlJc w:val="left"/>
      <w:pPr>
        <w:ind w:left="8068" w:hanging="156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F053B7"/>
    <w:rsid w:val="00C17ACC"/>
    <w:rsid w:val="00F05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0E6B73"/>
  <w15:docId w15:val="{4E80EDF8-34C3-4C72-BFC4-9C88A7B32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12"/>
      <w:ind w:left="137"/>
      <w:jc w:val="center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61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260" w:hanging="138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750</Words>
  <Characters>4277</Characters>
  <Application>Microsoft Office Word</Application>
  <DocSecurity>0</DocSecurity>
  <Lines>35</Lines>
  <Paragraphs>10</Paragraphs>
  <ScaleCrop>false</ScaleCrop>
  <Company/>
  <LinksUpToDate>false</LinksUpToDate>
  <CharactersWithSpaces>5017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Аннотация к рабочей программе учебного предмета «Обществознание»</dc:title>
  <dc:creator>User</dc:creator>
  <cp:lastModifiedBy>User</cp:lastModifiedBy>
  <cp:revision>2</cp:revision>
  <dcterms:created xsi:type="dcterms:W3CDTF">2024-10-18T12:04:00Z</dcterms:created>
  <dcterms:modified xsi:type="dcterms:W3CDTF">2024-10-18T12:06:00Z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2024-10-09T00:00:00Z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2024-10-18T00:00:00Z</vt:filetime>
  </property>
  <property fmtid="{D5CDD505-2E9C-101B-9397-08002B2CF9AE}" pid="5" name="Producer">
    <vt:lpwstr>Microsoft® Word 2016</vt:lpwstr>
  </property>
</Properties>
</file>