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_xmlsignatures/sig2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5002"/>
        <w:gridCol w:w="4567"/>
      </w:tblGrid>
      <w:tr w:rsidR="00823C26" w:rsidRPr="00823C26" w:rsidTr="00EE68BA">
        <w:tc>
          <w:tcPr>
            <w:tcW w:w="5637" w:type="dxa"/>
          </w:tcPr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05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«ПРИНЯТО»</w:t>
            </w:r>
          </w:p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                                   </w:t>
            </w:r>
          </w:p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031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31D0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031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C26" w:rsidRPr="00623E05" w:rsidRDefault="005031D0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№01</w:t>
            </w:r>
          </w:p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0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Директор МАОУ Зареченская СОШ №2</w:t>
            </w:r>
          </w:p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________________________Н. Б. Осипова</w:t>
            </w:r>
          </w:p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Приказ от «</w:t>
            </w:r>
            <w:r w:rsidR="005031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31D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Pr="00623E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31D0">
              <w:rPr>
                <w:rFonts w:ascii="Times New Roman" w:hAnsi="Times New Roman" w:cs="Times New Roman"/>
                <w:sz w:val="24"/>
                <w:szCs w:val="24"/>
              </w:rPr>
              <w:t>18г. №209</w:t>
            </w:r>
            <w:bookmarkStart w:id="0" w:name="_GoBack"/>
            <w:bookmarkEnd w:id="0"/>
          </w:p>
          <w:p w:rsidR="00823C26" w:rsidRPr="00623E05" w:rsidRDefault="00823C26" w:rsidP="00823C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C26" w:rsidRDefault="00823C26" w:rsidP="00823C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28"/>
          <w:szCs w:val="28"/>
        </w:rPr>
      </w:pPr>
    </w:p>
    <w:p w:rsidR="00823C26" w:rsidRDefault="00823C26" w:rsidP="00823C2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444444"/>
          <w:sz w:val="28"/>
          <w:szCs w:val="28"/>
        </w:rPr>
      </w:pPr>
    </w:p>
    <w:p w:rsidR="00823C26" w:rsidRDefault="00823C26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C26" w:rsidRPr="00623E05" w:rsidRDefault="00823C26" w:rsidP="00823C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3E05"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:rsidR="00823C26" w:rsidRPr="00C60511" w:rsidRDefault="00823C26" w:rsidP="00823C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511">
        <w:rPr>
          <w:rFonts w:ascii="Times New Roman" w:eastAsia="Times New Roman" w:hAnsi="Times New Roman" w:cs="Times New Roman"/>
          <w:b/>
          <w:sz w:val="28"/>
          <w:szCs w:val="28"/>
        </w:rPr>
        <w:t>о порядке формирования, возникновения, приостановления и прекращения отношений между Муниципальн</w:t>
      </w:r>
      <w:r w:rsidR="00C60511" w:rsidRPr="00C6051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C60511">
        <w:rPr>
          <w:rFonts w:ascii="Times New Roman" w:eastAsia="Times New Roman" w:hAnsi="Times New Roman" w:cs="Times New Roman"/>
          <w:b/>
          <w:sz w:val="28"/>
          <w:szCs w:val="28"/>
        </w:rPr>
        <w:t xml:space="preserve">м автономным образовательным учреждением Зареченская средняя общеобразовательная школа №2 и обучающимися и (или) их родителями (законными представителями) </w:t>
      </w:r>
      <w:r w:rsidR="00C60511" w:rsidRPr="00C60511">
        <w:rPr>
          <w:rFonts w:ascii="Times New Roman" w:eastAsia="Times New Roman" w:hAnsi="Times New Roman" w:cs="Times New Roman"/>
          <w:b/>
          <w:sz w:val="28"/>
          <w:szCs w:val="28"/>
        </w:rPr>
        <w:t>несовершеннолетних обучающихся</w:t>
      </w:r>
      <w:r w:rsidR="003245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всем формам обучения</w:t>
      </w:r>
      <w:r w:rsidR="00C60511" w:rsidRPr="00C6051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60511" w:rsidRDefault="00C60511" w:rsidP="00823C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511" w:rsidRDefault="00C60511" w:rsidP="00823C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3C26" w:rsidRDefault="00823C26" w:rsidP="00823C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3C2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23C2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Общие положения</w:t>
      </w:r>
    </w:p>
    <w:p w:rsidR="00823C26" w:rsidRDefault="00823C26" w:rsidP="00823C2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511" w:rsidRDefault="00823C26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Положение о порядке оформления, возникновения</w:t>
      </w:r>
      <w:r w:rsidR="00C60511">
        <w:rPr>
          <w:rFonts w:ascii="Times New Roman" w:eastAsia="Times New Roman" w:hAnsi="Times New Roman" w:cs="Times New Roman"/>
          <w:sz w:val="28"/>
          <w:szCs w:val="28"/>
        </w:rPr>
        <w:t xml:space="preserve">, приостановления и прекращения отношений между Муниципальным автономным образовательным учреждением Зареченская средняя общеобразовательная школа №2 и обучающимися и (или) их родителями (законными представителями) несовершеннолетних обучающихся разработан в соответствии: с Федеральным законом «Об образовании в Российской Федерации» от 29.12.2002 г. №273-ФЗ; </w:t>
      </w:r>
      <w:r w:rsidR="00324593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C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60511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="00C60511">
        <w:rPr>
          <w:rFonts w:ascii="Times New Roman" w:eastAsia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</w:t>
      </w:r>
      <w:r w:rsidR="0032459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C6051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24593">
        <w:rPr>
          <w:rFonts w:ascii="Times New Roman" w:eastAsia="Times New Roman" w:hAnsi="Times New Roman" w:cs="Times New Roman"/>
          <w:sz w:val="28"/>
          <w:szCs w:val="28"/>
        </w:rPr>
        <w:t>8</w:t>
      </w:r>
      <w:r w:rsidR="00C6051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245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C60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593">
        <w:rPr>
          <w:rFonts w:ascii="Times New Roman" w:eastAsia="Times New Roman" w:hAnsi="Times New Roman" w:cs="Times New Roman"/>
          <w:sz w:val="28"/>
          <w:szCs w:val="28"/>
        </w:rPr>
        <w:t>г. №1015.</w:t>
      </w:r>
    </w:p>
    <w:p w:rsidR="00324593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1.2.Положение устанавливает порядок регламентации и оформления возникновения, приостановления и прекращения отношений (далее – Положение) между МАОУ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Зареченская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№2 и обучающимися и (или) их родителями  (законными представителями).</w:t>
      </w:r>
    </w:p>
    <w:p w:rsidR="00324593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настоящем Положении используются следующие определения:</w:t>
      </w:r>
    </w:p>
    <w:p w:rsidR="00324593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3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освоение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образовательных программ;</w:t>
      </w:r>
    </w:p>
    <w:p w:rsidR="00324593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3">
        <w:rPr>
          <w:rFonts w:ascii="Times New Roman" w:eastAsia="Times New Roman" w:hAnsi="Times New Roman" w:cs="Times New Roman"/>
          <w:b/>
          <w:sz w:val="28"/>
          <w:szCs w:val="28"/>
        </w:rPr>
        <w:t>участники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324593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593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-  деятельность по реализации образовательных программ.</w:t>
      </w:r>
    </w:p>
    <w:p w:rsidR="00F30594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Pr="00F305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0594">
        <w:rPr>
          <w:rFonts w:ascii="Times New Roman" w:hAnsi="Times New Roman" w:cs="Times New Roman"/>
          <w:sz w:val="28"/>
          <w:szCs w:val="28"/>
        </w:rPr>
        <w:t xml:space="preserve">Положение принимается </w:t>
      </w:r>
      <w:proofErr w:type="gramStart"/>
      <w:r w:rsidR="00F30594"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Pr="00F30594">
        <w:rPr>
          <w:rFonts w:ascii="Times New Roman" w:hAnsi="Times New Roman" w:cs="Times New Roman"/>
          <w:sz w:val="28"/>
          <w:szCs w:val="28"/>
        </w:rPr>
        <w:t xml:space="preserve"> советом, имеющим право вносить в него изменения и дополнения</w:t>
      </w:r>
      <w:r w:rsidR="00F30594">
        <w:rPr>
          <w:rFonts w:ascii="Times New Roman" w:hAnsi="Times New Roman" w:cs="Times New Roman"/>
          <w:sz w:val="28"/>
          <w:szCs w:val="28"/>
        </w:rPr>
        <w:t xml:space="preserve"> </w:t>
      </w:r>
      <w:r w:rsidRPr="00F30594">
        <w:rPr>
          <w:rFonts w:ascii="Times New Roman" w:hAnsi="Times New Roman" w:cs="Times New Roman"/>
          <w:sz w:val="28"/>
          <w:szCs w:val="28"/>
        </w:rPr>
        <w:t>и утверждается</w:t>
      </w:r>
      <w:proofErr w:type="gramEnd"/>
      <w:r w:rsidRPr="00F30594">
        <w:rPr>
          <w:rFonts w:ascii="Times New Roman" w:hAnsi="Times New Roman" w:cs="Times New Roman"/>
          <w:sz w:val="28"/>
          <w:szCs w:val="28"/>
        </w:rPr>
        <w:t xml:space="preserve"> приказом директора </w:t>
      </w:r>
      <w:r w:rsidR="00F30594">
        <w:rPr>
          <w:rFonts w:ascii="Times New Roman" w:hAnsi="Times New Roman" w:cs="Times New Roman"/>
          <w:sz w:val="28"/>
          <w:szCs w:val="28"/>
        </w:rPr>
        <w:t>школы</w:t>
      </w:r>
      <w:r w:rsidRPr="00F30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593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594">
        <w:rPr>
          <w:rFonts w:ascii="Times New Roman" w:hAnsi="Times New Roman" w:cs="Times New Roman"/>
          <w:sz w:val="28"/>
          <w:szCs w:val="28"/>
        </w:rPr>
        <w:t>1.</w:t>
      </w:r>
      <w:r w:rsidR="00F30594">
        <w:rPr>
          <w:rFonts w:ascii="Times New Roman" w:hAnsi="Times New Roman" w:cs="Times New Roman"/>
          <w:sz w:val="28"/>
          <w:szCs w:val="28"/>
        </w:rPr>
        <w:t>5</w:t>
      </w:r>
      <w:r w:rsidRPr="00F30594">
        <w:rPr>
          <w:rFonts w:ascii="Times New Roman" w:hAnsi="Times New Roman" w:cs="Times New Roman"/>
          <w:sz w:val="28"/>
          <w:szCs w:val="28"/>
        </w:rPr>
        <w:t xml:space="preserve">. Положение является локальным нормативным актом, регламентирующим деятельность </w:t>
      </w:r>
      <w:r w:rsidR="00F30594">
        <w:rPr>
          <w:rFonts w:ascii="Times New Roman" w:hAnsi="Times New Roman" w:cs="Times New Roman"/>
          <w:sz w:val="28"/>
          <w:szCs w:val="28"/>
        </w:rPr>
        <w:t>школы</w:t>
      </w:r>
      <w:r w:rsidRPr="00F30594">
        <w:rPr>
          <w:rFonts w:ascii="Times New Roman" w:hAnsi="Times New Roman" w:cs="Times New Roman"/>
          <w:sz w:val="28"/>
          <w:szCs w:val="28"/>
        </w:rPr>
        <w:t>.</w:t>
      </w:r>
    </w:p>
    <w:p w:rsidR="00F30594" w:rsidRPr="00F30594" w:rsidRDefault="00F30594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4593" w:rsidRDefault="00324593" w:rsidP="00C605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94" w:rsidRPr="005031D0" w:rsidRDefault="00F30594" w:rsidP="00623E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0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23E05">
        <w:rPr>
          <w:rFonts w:ascii="Times New Roman" w:hAnsi="Times New Roman" w:cs="Times New Roman"/>
          <w:b/>
          <w:sz w:val="28"/>
          <w:szCs w:val="28"/>
        </w:rPr>
        <w:t>. Возникновение образовательных отношений</w:t>
      </w:r>
    </w:p>
    <w:p w:rsidR="00F30594" w:rsidRPr="005031D0" w:rsidRDefault="00F30594" w:rsidP="00C6051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5"/>
          <w:szCs w:val="35"/>
        </w:rPr>
      </w:pPr>
    </w:p>
    <w:p w:rsidR="00F30594" w:rsidRPr="00F30594" w:rsidRDefault="00F30594" w:rsidP="00C6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594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является приказ по 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F30594">
        <w:rPr>
          <w:rFonts w:ascii="Times New Roman" w:hAnsi="Times New Roman" w:cs="Times New Roman"/>
          <w:sz w:val="28"/>
          <w:szCs w:val="28"/>
        </w:rPr>
        <w:t>о приеме (зачислении) лица на обучение или для прохождения промежуточной аттестации и (или)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594">
        <w:rPr>
          <w:rFonts w:ascii="Times New Roman" w:hAnsi="Times New Roman" w:cs="Times New Roman"/>
          <w:sz w:val="28"/>
          <w:szCs w:val="28"/>
        </w:rPr>
        <w:t>или договор по предоставлению платных образовательных услуг.</w:t>
      </w:r>
    </w:p>
    <w:p w:rsidR="00C60511" w:rsidRDefault="00F30594" w:rsidP="00C6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594">
        <w:rPr>
          <w:rFonts w:ascii="Times New Roman" w:hAnsi="Times New Roman" w:cs="Times New Roman"/>
          <w:sz w:val="28"/>
          <w:szCs w:val="28"/>
        </w:rPr>
        <w:t xml:space="preserve">2.2. Права и обязанности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F30594">
        <w:rPr>
          <w:rFonts w:ascii="Times New Roman" w:hAnsi="Times New Roman" w:cs="Times New Roman"/>
          <w:sz w:val="28"/>
          <w:szCs w:val="28"/>
        </w:rPr>
        <w:t xml:space="preserve">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F30594">
        <w:rPr>
          <w:rFonts w:ascii="Times New Roman" w:hAnsi="Times New Roman" w:cs="Times New Roman"/>
          <w:sz w:val="28"/>
          <w:szCs w:val="28"/>
        </w:rPr>
        <w:t>, возникают у лица, принятого на обучение, с даты, указанной в приказе о приеме на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594" w:rsidRDefault="00F30594" w:rsidP="00C605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594" w:rsidRPr="00F30594" w:rsidRDefault="00F30594" w:rsidP="00623E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0594">
        <w:rPr>
          <w:rFonts w:ascii="Times New Roman" w:hAnsi="Times New Roman" w:cs="Times New Roman"/>
          <w:b/>
          <w:sz w:val="28"/>
          <w:szCs w:val="28"/>
        </w:rPr>
        <w:t>. Изменение образовательных отношений.</w:t>
      </w:r>
    </w:p>
    <w:p w:rsidR="00F30594" w:rsidRDefault="00F30594" w:rsidP="00C6051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35"/>
          <w:szCs w:val="35"/>
        </w:rPr>
      </w:pPr>
    </w:p>
    <w:p w:rsid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  <w:proofErr w:type="gramEnd"/>
    </w:p>
    <w:p w:rsid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школы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.3. Основанием для изменения образовательных отношений является приказ школы, изданный директором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или уполном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оченным им лицом. Если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имся</w:t>
      </w:r>
      <w:proofErr w:type="gramEnd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издается на основании внесения соответствующих изменений в такой договор.</w:t>
      </w:r>
    </w:p>
    <w:p w:rsid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.4.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, изменяются </w:t>
      </w:r>
      <w:proofErr w:type="gramStart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с даты издания</w:t>
      </w:r>
      <w:proofErr w:type="gramEnd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 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или с иной указанной в нем даты.</w:t>
      </w:r>
    </w:p>
    <w:p w:rsid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7F7" w:rsidRDefault="001467F7" w:rsidP="00623E0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823C26" w:rsidRPr="00823C26">
        <w:rPr>
          <w:rFonts w:ascii="Times New Roman" w:eastAsia="Times New Roman" w:hAnsi="Times New Roman" w:cs="Times New Roman"/>
          <w:b/>
          <w:sz w:val="28"/>
          <w:szCs w:val="28"/>
        </w:rPr>
        <w:t>V. Прекращение образовательных отношений</w:t>
      </w:r>
    </w:p>
    <w:p w:rsidR="001467F7" w:rsidRP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школы:</w:t>
      </w:r>
      <w:proofErr w:type="gramEnd"/>
    </w:p>
    <w:p w:rsidR="001467F7" w:rsidRDefault="001467F7" w:rsidP="00823C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.1.1. В связи с получением образования (завершением обучения);</w:t>
      </w:r>
    </w:p>
    <w:p w:rsidR="001467F7" w:rsidRDefault="001467F7" w:rsidP="0014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.1.2. Досрочно по основаниям, установленным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в п.4.2.</w:t>
      </w:r>
    </w:p>
    <w:p w:rsidR="001467F7" w:rsidRDefault="001467F7" w:rsidP="0014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.2. Образовательные отношения могут быть прекращены досрочно в следующих случаях:</w:t>
      </w:r>
    </w:p>
    <w:p w:rsidR="001467F7" w:rsidRDefault="001467F7" w:rsidP="0014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в другую организацию, осуществляющую образовательную деятельность;</w:t>
      </w:r>
    </w:p>
    <w:p w:rsidR="001467F7" w:rsidRDefault="001467F7" w:rsidP="0014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proofErr w:type="gramStart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По инициативе школы, в случае применения к обучающемуся, достигшему возраста пятнадцати лет, отчисления как меры дисциплинарного взыскания, в случае совершения обучающимся действий, грубо нарушающих ее Устав, правила внутреннего распорядка, в случае невыполнения обучающимся обязанностей по добросовестному и ответственному освоению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</w:t>
      </w:r>
      <w:proofErr w:type="gramEnd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 незаконное зачисление в образовательное учреждение;</w:t>
      </w:r>
    </w:p>
    <w:p w:rsidR="001467F7" w:rsidRDefault="001467F7" w:rsidP="0014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.2.3.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школы.</w:t>
      </w:r>
    </w:p>
    <w:p w:rsidR="00823C26" w:rsidRPr="00823C26" w:rsidRDefault="001467F7" w:rsidP="001467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1467F7" w:rsidRDefault="001467F7" w:rsidP="00823C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.4. Основанием для прекращения образовательных отношений является приказ по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об отчислении обучающегося.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Если с </w:t>
      </w:r>
      <w:proofErr w:type="gramStart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школы,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об отчислении обучающегося. Права и обязанности обучающегося, предусмотренные законодательством об образовании и локальными нормативными актами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прекращаются </w:t>
      </w:r>
      <w:proofErr w:type="gramStart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 его отчисления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из учреждения.</w:t>
      </w:r>
    </w:p>
    <w:p w:rsidR="000701AB" w:rsidRDefault="001467F7" w:rsidP="00823C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.5. При досрочном прекращении образовательных отношений школа</w:t>
      </w:r>
      <w:r w:rsidR="00623E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в трехдневный срок после издания </w:t>
      </w:r>
      <w:proofErr w:type="gramStart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приказа</w:t>
      </w:r>
      <w:proofErr w:type="gramEnd"/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 xml:space="preserve"> об отчислении обучающегося выдает лицу, отчисленному из этой организации, справку об обучении в соответствии с частью 12 статьи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Федерального закона «Об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C26" w:rsidRPr="00823C26">
        <w:rPr>
          <w:rFonts w:ascii="Times New Roman" w:eastAsia="Times New Roman" w:hAnsi="Times New Roman" w:cs="Times New Roman"/>
          <w:sz w:val="28"/>
          <w:szCs w:val="28"/>
        </w:rPr>
        <w:t>в РФ»</w:t>
      </w:r>
      <w:r w:rsidR="00623E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3E05" w:rsidRDefault="00623E05" w:rsidP="00623E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E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23E05">
        <w:rPr>
          <w:rFonts w:ascii="Times New Roman" w:hAnsi="Times New Roman" w:cs="Times New Roman"/>
          <w:b/>
          <w:sz w:val="28"/>
          <w:szCs w:val="28"/>
        </w:rPr>
        <w:t xml:space="preserve"> Вступление в силу, внесение изменений и дополнений в </w:t>
      </w:r>
      <w:proofErr w:type="gramStart"/>
      <w:r w:rsidRPr="00623E05">
        <w:rPr>
          <w:rFonts w:ascii="Times New Roman" w:hAnsi="Times New Roman" w:cs="Times New Roman"/>
          <w:b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3E05">
        <w:rPr>
          <w:rFonts w:ascii="Times New Roman" w:hAnsi="Times New Roman" w:cs="Times New Roman"/>
          <w:b/>
          <w:sz w:val="28"/>
          <w:szCs w:val="28"/>
        </w:rPr>
        <w:t>положение</w:t>
      </w:r>
      <w:proofErr w:type="gramEnd"/>
    </w:p>
    <w:p w:rsidR="00623E05" w:rsidRP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E05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E05">
        <w:rPr>
          <w:rFonts w:ascii="Times New Roman" w:hAnsi="Times New Roman" w:cs="Times New Roman"/>
          <w:sz w:val="28"/>
          <w:szCs w:val="28"/>
        </w:rPr>
        <w:t xml:space="preserve">Внесение поправок и изменений в Положение производится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Pr="00623E05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23E05">
        <w:rPr>
          <w:rFonts w:ascii="Times New Roman" w:hAnsi="Times New Roman" w:cs="Times New Roman"/>
          <w:sz w:val="28"/>
          <w:szCs w:val="28"/>
        </w:rPr>
        <w:t>.</w:t>
      </w:r>
    </w:p>
    <w:p w:rsidR="001467F7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E05">
        <w:rPr>
          <w:rFonts w:ascii="Times New Roman" w:hAnsi="Times New Roman" w:cs="Times New Roman"/>
          <w:sz w:val="28"/>
          <w:szCs w:val="28"/>
        </w:rPr>
        <w:t>5.2. Настоящее положение действительно до принятия новой редакции</w:t>
      </w: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E05" w:rsidRDefault="00623E05" w:rsidP="00823C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3E05" w:rsidRDefault="00623E05" w:rsidP="00623E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E05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ОЗНАКОМЛЕНИ</w:t>
      </w:r>
      <w:r w:rsidR="00CC718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23E05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623E05" w:rsidRPr="00623E05" w:rsidRDefault="00623E05" w:rsidP="00623E0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E05">
        <w:rPr>
          <w:rFonts w:ascii="Times New Roman" w:hAnsi="Times New Roman" w:cs="Times New Roman"/>
          <w:b/>
          <w:bCs/>
          <w:sz w:val="28"/>
          <w:szCs w:val="28"/>
        </w:rPr>
        <w:t xml:space="preserve">с Положением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0511">
        <w:rPr>
          <w:rFonts w:ascii="Times New Roman" w:eastAsia="Times New Roman" w:hAnsi="Times New Roman" w:cs="Times New Roman"/>
          <w:b/>
          <w:sz w:val="28"/>
          <w:szCs w:val="28"/>
        </w:rPr>
        <w:t>о порядке формирования, возникновения, приостановления и прекращения отношений между Муниципальным автономным образовательным учреждением Зареченская средняя общеобразовательная школа №2 и обучающимися и (или) их родителями (законными представителями) несовершеннолетних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всем формам обучения</w:t>
      </w:r>
      <w:r w:rsidRPr="00C6051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23E05" w:rsidRPr="00623E05" w:rsidRDefault="00623E05" w:rsidP="00623E05">
      <w:pPr>
        <w:spacing w:after="28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11"/>
        <w:gridCol w:w="4045"/>
        <w:gridCol w:w="3112"/>
        <w:gridCol w:w="1447"/>
      </w:tblGrid>
      <w:tr w:rsidR="00623E05" w:rsidTr="00623E05">
        <w:trPr>
          <w:trHeight w:val="18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E05" w:rsidRPr="00623E05" w:rsidRDefault="00623E05" w:rsidP="00EE68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623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23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E05" w:rsidRPr="00623E05" w:rsidRDefault="00623E05" w:rsidP="00EE68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3E05" w:rsidRPr="00623E05" w:rsidRDefault="00623E05" w:rsidP="00EE68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E05" w:rsidRPr="00623E05" w:rsidRDefault="00623E05" w:rsidP="00EE68BA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E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Подпись</w:t>
            </w: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18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5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  <w:tr w:rsidR="00623E05" w:rsidTr="00623E05">
        <w:trPr>
          <w:trHeight w:val="66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/>
        </w:tc>
        <w:tc>
          <w:tcPr>
            <w:tcW w:w="4045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E05" w:rsidRDefault="00623E05" w:rsidP="00EE68BA">
            <w:pPr>
              <w:snapToGrid w:val="0"/>
              <w:rPr>
                <w:color w:val="000000"/>
              </w:rPr>
            </w:pPr>
          </w:p>
        </w:tc>
      </w:tr>
    </w:tbl>
    <w:p w:rsidR="00623E05" w:rsidRDefault="00623E05" w:rsidP="00623E05">
      <w:pPr>
        <w:rPr>
          <w:sz w:val="28"/>
          <w:szCs w:val="28"/>
        </w:rPr>
        <w:sectPr w:rsidR="00623E05" w:rsidSect="00623E05">
          <w:footnotePr>
            <w:pos w:val="beneathText"/>
          </w:footnotePr>
          <w:pgSz w:w="11905" w:h="16837"/>
          <w:pgMar w:top="567" w:right="851" w:bottom="765" w:left="1701" w:header="709" w:footer="709" w:gutter="0"/>
          <w:cols w:space="720"/>
          <w:docGrid w:linePitch="360"/>
        </w:sectPr>
      </w:pPr>
    </w:p>
    <w:p w:rsidR="00623E05" w:rsidRPr="00623E05" w:rsidRDefault="00623E05" w:rsidP="00623E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Осипова Наталья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06.06.2022 по 06.06.2023</w:t>
            </w:r>
          </w:p>
        </w:tc>
      </w:tr>
    </w:tbl>
    <w:sectPr xmlns:w="http://schemas.openxmlformats.org/wordprocessingml/2006/main" w:rsidR="00623E05" w:rsidRPr="00623E05" w:rsidSect="00623E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622">
    <w:multiLevelType w:val="hybridMultilevel"/>
    <w:lvl w:ilvl="0" w:tplc="54159077">
      <w:start w:val="1"/>
      <w:numFmt w:val="decimal"/>
      <w:lvlText w:val="%1."/>
      <w:lvlJc w:val="left"/>
      <w:pPr>
        <w:ind w:left="720" w:hanging="360"/>
      </w:pPr>
    </w:lvl>
    <w:lvl w:ilvl="1" w:tplc="54159077" w:tentative="1">
      <w:start w:val="1"/>
      <w:numFmt w:val="lowerLetter"/>
      <w:lvlText w:val="%2."/>
      <w:lvlJc w:val="left"/>
      <w:pPr>
        <w:ind w:left="1440" w:hanging="360"/>
      </w:pPr>
    </w:lvl>
    <w:lvl w:ilvl="2" w:tplc="54159077" w:tentative="1">
      <w:start w:val="1"/>
      <w:numFmt w:val="lowerRoman"/>
      <w:lvlText w:val="%3."/>
      <w:lvlJc w:val="right"/>
      <w:pPr>
        <w:ind w:left="2160" w:hanging="180"/>
      </w:pPr>
    </w:lvl>
    <w:lvl w:ilvl="3" w:tplc="54159077" w:tentative="1">
      <w:start w:val="1"/>
      <w:numFmt w:val="decimal"/>
      <w:lvlText w:val="%4."/>
      <w:lvlJc w:val="left"/>
      <w:pPr>
        <w:ind w:left="2880" w:hanging="360"/>
      </w:pPr>
    </w:lvl>
    <w:lvl w:ilvl="4" w:tplc="54159077" w:tentative="1">
      <w:start w:val="1"/>
      <w:numFmt w:val="lowerLetter"/>
      <w:lvlText w:val="%5."/>
      <w:lvlJc w:val="left"/>
      <w:pPr>
        <w:ind w:left="3600" w:hanging="360"/>
      </w:pPr>
    </w:lvl>
    <w:lvl w:ilvl="5" w:tplc="54159077" w:tentative="1">
      <w:start w:val="1"/>
      <w:numFmt w:val="lowerRoman"/>
      <w:lvlText w:val="%6."/>
      <w:lvlJc w:val="right"/>
      <w:pPr>
        <w:ind w:left="4320" w:hanging="180"/>
      </w:pPr>
    </w:lvl>
    <w:lvl w:ilvl="6" w:tplc="54159077" w:tentative="1">
      <w:start w:val="1"/>
      <w:numFmt w:val="decimal"/>
      <w:lvlText w:val="%7."/>
      <w:lvlJc w:val="left"/>
      <w:pPr>
        <w:ind w:left="5040" w:hanging="360"/>
      </w:pPr>
    </w:lvl>
    <w:lvl w:ilvl="7" w:tplc="54159077" w:tentative="1">
      <w:start w:val="1"/>
      <w:numFmt w:val="lowerLetter"/>
      <w:lvlText w:val="%8."/>
      <w:lvlJc w:val="left"/>
      <w:pPr>
        <w:ind w:left="5760" w:hanging="360"/>
      </w:pPr>
    </w:lvl>
    <w:lvl w:ilvl="8" w:tplc="541590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21">
    <w:multiLevelType w:val="hybridMultilevel"/>
    <w:lvl w:ilvl="0" w:tplc="92295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2621">
    <w:abstractNumId w:val="22621"/>
  </w:num>
  <w:num w:numId="22622">
    <w:abstractNumId w:val="226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823C26"/>
    <w:rsid w:val="000701AB"/>
    <w:rsid w:val="001467F7"/>
    <w:rsid w:val="00324593"/>
    <w:rsid w:val="005031D0"/>
    <w:rsid w:val="00623E05"/>
    <w:rsid w:val="00823C26"/>
    <w:rsid w:val="00C60511"/>
    <w:rsid w:val="00CC7184"/>
    <w:rsid w:val="00F3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E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23C26"/>
    <w:rPr>
      <w:b/>
      <w:bCs/>
    </w:rPr>
  </w:style>
  <w:style w:type="character" w:customStyle="1" w:styleId="10">
    <w:name w:val="Заголовок 1 Знак"/>
    <w:basedOn w:val="a0"/>
    <w:link w:val="1"/>
    <w:rsid w:val="00623E05"/>
    <w:rPr>
      <w:rFonts w:ascii="Times New Roman" w:eastAsia="Times New Roman" w:hAnsi="Times New Roman" w:cs="Times New Roman"/>
      <w:sz w:val="28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48897062" Type="http://schemas.openxmlformats.org/officeDocument/2006/relationships/footnotes" Target="footnotes.xml"/><Relationship Id="rId448844682" Type="http://schemas.openxmlformats.org/officeDocument/2006/relationships/endnotes" Target="endnotes.xml"/><Relationship Id="rId596748918" Type="http://schemas.openxmlformats.org/officeDocument/2006/relationships/comments" Target="comments.xml"/><Relationship Id="rId271894708" Type="http://schemas.microsoft.com/office/2011/relationships/commentsExtended" Target="commentsExtended.xml"/><Relationship Id="rId15394541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Relationship Id="rId2" Type="http://schemas.openxmlformats.org/package/2006/relationships/digital-signature/signature" Target="sig2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L2f2c6gq/pCCHhGwvVsvoY2uBjY=</DigestValue>
    </Reference>
    <Reference URI="#idOfficeObject" Type="http://www.w3.org/2000/09/xmldsig#Object">
      <DigestMethod Algorithm="http://www.w3.org/2000/09/xmldsig#sha1"/>
      <DigestValue>PoaAG6ogsugPODfQZH5ObrzCkhU=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PAvj44Jk97tOnywUka+oyUXFowU=</DigestValue>
    </Reference>
  </SignedInfo>
  <SignatureValue>u2pZewXj2QsPLfkN/O+BONi5LaWWAUenAaERs38WnMhyP3DbvU8T/YHEQucp5MSIIBZOLX5Jdiz6
mTuWLYiVQ8h9QDgKFi7rG5SEf+n+0AKkIvgLCJNTkUn/xkiM2nlspt4K7YX/K53SJ55H/LWTdQ8O
CW7+oKfqm2VP5Vknjts=</SignatureValue>
  <KeyInfo>
    <X509Data>
      <X509Certificate>MIICgjCCAeugAwIBAgIQTC7PL3BWAoVK88obxba68zANBgkqhkiG9w0BAQUFADB3MSEwHwYDVQQD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/sMT+ER6bfg4CQvp9PA2GqC2/eI=</DigestValue>
      </Reference>
      <Reference URI="/word/fontTable.xml?ContentType=application/vnd.openxmlformats-officedocument.wordprocessingml.fontTable+xml">
        <DigestMethod Algorithm="http://www.w3.org/2000/09/xmldsig#sha1"/>
        <DigestValue>uK6TUHUQIhfcB0IyumAP2eZGDPM=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EGMf83z6IJ4mvx67YetTR8O6iO0=</DigestValue>
      </Reference>
      <Reference URI="/word/settings.xml?ContentType=application/vnd.openxmlformats-officedocument.wordprocessingml.settings+xml">
        <DigestMethod Algorithm="http://www.w3.org/2000/09/xmldsig#sha1"/>
        <DigestValue>FWW9aqQ3V37/Jb27Mx6uMKOUtH0=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dOGxjgmaHz+PC5Hk0Pwo6z87qJw=</DigestValue>
      </Reference>
      <Reference URI="/word/numbering.xml?ContentType=application/vnd.openxmlformats-officedocument.wordprocessingml.numbering+xml">
        <DigestMethod Algorithm="http://www.w3.org/2000/09/xmldsig#sha1"/>
        <DigestValue>eeRdrb+6ev7B0HXDph8YlYhdMZU=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2021-02-27T09:02:05Z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2021-02-27T09:02:05Z</xd:SigningTime>
          <xd:SigningCertificate>
            <xd:Cert>
              <xd:CertDigest>
                <DigestMethod Algorithm="http://www.w3.org/2000/09/xmldsig#sha1"/>
                <DigestValue>gTXtmlMkuHllCVWpUcAmqy4+KnU=</DigestValue>
              </xd:CertDigest>
              <xd:IssuerSerial>
                <X509IssuerName>O=МАОУ Зареченская СОШ №2, E=zar2@bk.ru, CN=Н.Б. Осипова</X509IssuerName>
                <X509SerialNumber>101264375552424103101831679337670556403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a+KQR5CyWcfETlwlpx601C7fgG0=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</SignatureValue>
  <KeyInfo>
    <X509Data>
      <X509Certificate>MIIFljCCA34CFGmuXN4bNSDagNvjEsKHZo/19nxUMA0GCSqGSIb3DQEBCwUAMIGQ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48897062"/>
            <mdssi:RelationshipReference SourceId="rId448844682"/>
            <mdssi:RelationshipReference SourceId="rId596748918"/>
            <mdssi:RelationshipReference SourceId="rId271894708"/>
            <mdssi:RelationshipReference SourceId="rId153945415"/>
          </Transform>
          <Transform Algorithm="http://www.w3.org/TR/2001/REC-xml-c14n-20010315"/>
        </Transforms>
        <DigestMethod Algorithm="http://www.w3.org/2000/09/xmldsig#sha1"/>
        <DigestValue>KNND3LnZ6L7MtsDO1m8H1d7uVvs=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kVJ9vRQ1GB6Zp+msrKDdlygWvKw=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uK6TUHUQIhfcB0IyumAP2eZGDPM=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vASn8vVOiBovdE8k0A4vaz259NI=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7FMi5ao8NAAlg0BHxBVp3hiKuLc=</DigestValue>
      </Reference>
      <Reference URI="/word/styles.xml?ContentType=application/vnd.openxmlformats-officedocument.wordprocessingml.styles+xml">
        <DigestMethod Algorithm="http://www.w3.org/2000/09/xmldsig#sha1"/>
        <DigestValue>EWEvjfYZEdH9GVgfoszYZRhLwQ8=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/sMT+ER6bfg4CQvp9PA2GqC2/eI=</DigestValue>
      </Reference>
    </Manifest>
    <SignatureProperties>
      <SignatureProperty Id="idSignatureTime" Target="#idPackageSignature">
        <mdssi:SignatureTime>
          <mdssi:Format>YYYY-MM-DDThh:mm:ssTZD</mdssi:Format>
          <mdssi:Value>2022-06-06T08:10:04Z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Пользователь Windows</cp:lastModifiedBy>
  <cp:revision>3</cp:revision>
  <cp:lastPrinted>2020-01-11T14:33:00Z</cp:lastPrinted>
  <dcterms:created xsi:type="dcterms:W3CDTF">2020-01-11T13:26:00Z</dcterms:created>
  <dcterms:modified xsi:type="dcterms:W3CDTF">2021-02-17T10:22:00Z</dcterms:modified>
</cp:coreProperties>
</file>