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8A716A" w14:textId="75F64F5B" w:rsidR="000003F2" w:rsidRDefault="00041A9B" w:rsidP="00041A9B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Муниципальное  автономное  общеобразовательное учреждение Зареченская средняя общеобразовательная школа №2</w:t>
      </w:r>
    </w:p>
    <w:p w14:paraId="28C989E7" w14:textId="0C542367" w:rsidR="00846001" w:rsidRPr="00846001" w:rsidRDefault="00846001" w:rsidP="00846001">
      <w:pPr>
        <w:spacing w:line="276" w:lineRule="auto"/>
        <w:jc w:val="center"/>
        <w:rPr>
          <w:rFonts w:cs="Times New Roman"/>
          <w:bCs/>
        </w:rPr>
      </w:pPr>
      <w:r w:rsidRPr="00846001">
        <w:rPr>
          <w:rFonts w:cs="Times New Roman"/>
          <w:bCs/>
        </w:rPr>
        <w:t>461132, Оренбургская область, То</w:t>
      </w:r>
      <w:r w:rsidR="009B4EB1">
        <w:rPr>
          <w:rFonts w:cs="Times New Roman"/>
          <w:bCs/>
        </w:rPr>
        <w:t>цкий район, с. Тоцкое Второе, ул</w:t>
      </w:r>
      <w:r w:rsidRPr="00846001">
        <w:rPr>
          <w:rFonts w:cs="Times New Roman"/>
          <w:bCs/>
        </w:rPr>
        <w:t>. Рабочая 9, телефон/факс: 83534928370/83534928370</w:t>
      </w:r>
      <w:r>
        <w:rPr>
          <w:rFonts w:cs="Times New Roman"/>
          <w:bCs/>
        </w:rPr>
        <w:t>, сайт:</w:t>
      </w:r>
      <w:r w:rsidRPr="00846001">
        <w:t xml:space="preserve"> </w:t>
      </w:r>
      <w:r w:rsidRPr="00846001">
        <w:rPr>
          <w:rFonts w:cs="Times New Roman"/>
          <w:bCs/>
        </w:rPr>
        <w:t>https://zar-totckoe.orbschool.ru/</w:t>
      </w:r>
    </w:p>
    <w:p w14:paraId="645707D6" w14:textId="77777777" w:rsidR="000003F2" w:rsidRPr="000205C9" w:rsidRDefault="000003F2" w:rsidP="000003F2">
      <w:pPr>
        <w:spacing w:line="276" w:lineRule="auto"/>
        <w:jc w:val="right"/>
        <w:rPr>
          <w:rFonts w:cs="Times New Roman"/>
          <w:sz w:val="28"/>
          <w:szCs w:val="28"/>
        </w:rPr>
      </w:pPr>
    </w:p>
    <w:p w14:paraId="7EA68E9C" w14:textId="40A00E05" w:rsidR="000003F2" w:rsidRPr="000205C9" w:rsidRDefault="000003F2" w:rsidP="000003F2">
      <w:pPr>
        <w:spacing w:line="276" w:lineRule="auto"/>
        <w:jc w:val="right"/>
        <w:rPr>
          <w:rFonts w:cs="Times New Roman"/>
          <w:sz w:val="28"/>
          <w:szCs w:val="28"/>
        </w:rPr>
      </w:pPr>
      <w:r w:rsidRPr="000205C9">
        <w:rPr>
          <w:rFonts w:cs="Times New Roman"/>
          <w:sz w:val="28"/>
          <w:szCs w:val="28"/>
        </w:rPr>
        <w:t>Утвержд</w:t>
      </w:r>
      <w:r w:rsidR="000205C9" w:rsidRPr="000205C9">
        <w:rPr>
          <w:rFonts w:cs="Times New Roman"/>
          <w:sz w:val="28"/>
          <w:szCs w:val="28"/>
        </w:rPr>
        <w:t>аю</w:t>
      </w:r>
      <w:r w:rsidRPr="000205C9">
        <w:rPr>
          <w:rFonts w:cs="Times New Roman"/>
          <w:sz w:val="28"/>
          <w:szCs w:val="28"/>
        </w:rPr>
        <w:t>:</w:t>
      </w:r>
    </w:p>
    <w:p w14:paraId="139FFBDE" w14:textId="432E27FC" w:rsidR="000003F2" w:rsidRPr="000205C9" w:rsidRDefault="0003108B" w:rsidP="000003F2">
      <w:pPr>
        <w:spacing w:line="276" w:lineRule="auto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д</w:t>
      </w:r>
      <w:r w:rsidR="000003F2" w:rsidRPr="000205C9">
        <w:rPr>
          <w:rFonts w:cs="Times New Roman"/>
          <w:sz w:val="28"/>
          <w:szCs w:val="28"/>
        </w:rPr>
        <w:t>иректор М</w:t>
      </w:r>
      <w:r>
        <w:rPr>
          <w:rFonts w:cs="Times New Roman"/>
          <w:sz w:val="28"/>
          <w:szCs w:val="28"/>
        </w:rPr>
        <w:t>АОУ Зареченская СОШ № 2</w:t>
      </w:r>
    </w:p>
    <w:p w14:paraId="1F457F4E" w14:textId="229174C0" w:rsidR="000003F2" w:rsidRPr="000205C9" w:rsidRDefault="0003108B" w:rsidP="000003F2">
      <w:pPr>
        <w:spacing w:line="276" w:lineRule="auto"/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Н.Б. Осипова </w:t>
      </w:r>
    </w:p>
    <w:p w14:paraId="4C7EB0CE" w14:textId="1C26035A" w:rsidR="000205C9" w:rsidRPr="000205C9" w:rsidRDefault="000205C9" w:rsidP="000003F2">
      <w:pPr>
        <w:spacing w:line="276" w:lineRule="auto"/>
        <w:jc w:val="right"/>
        <w:rPr>
          <w:rFonts w:cs="Times New Roman"/>
          <w:sz w:val="28"/>
          <w:szCs w:val="28"/>
        </w:rPr>
      </w:pPr>
      <w:r w:rsidRPr="000205C9">
        <w:rPr>
          <w:rFonts w:cs="Times New Roman"/>
          <w:sz w:val="28"/>
          <w:szCs w:val="28"/>
        </w:rPr>
        <w:t>«</w:t>
      </w:r>
      <w:r w:rsidR="00F347E8">
        <w:rPr>
          <w:rFonts w:cs="Times New Roman"/>
          <w:sz w:val="28"/>
          <w:szCs w:val="28"/>
        </w:rPr>
        <w:t>30» августа  2022</w:t>
      </w:r>
      <w:bookmarkStart w:id="0" w:name="_GoBack"/>
      <w:bookmarkEnd w:id="0"/>
      <w:r w:rsidRPr="000205C9">
        <w:rPr>
          <w:rFonts w:cs="Times New Roman"/>
          <w:sz w:val="28"/>
          <w:szCs w:val="28"/>
        </w:rPr>
        <w:t>г.</w:t>
      </w:r>
    </w:p>
    <w:p w14:paraId="7AB0FECD" w14:textId="77777777" w:rsidR="000003F2" w:rsidRPr="000003F2" w:rsidRDefault="000003F2" w:rsidP="000003F2">
      <w:pPr>
        <w:spacing w:line="276" w:lineRule="auto"/>
        <w:rPr>
          <w:rFonts w:cs="Times New Roman"/>
        </w:rPr>
      </w:pPr>
    </w:p>
    <w:p w14:paraId="2A826F9B" w14:textId="77777777" w:rsidR="000003F2" w:rsidRDefault="000003F2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</w:p>
    <w:p w14:paraId="7F42BFA1" w14:textId="77777777" w:rsidR="000003F2" w:rsidRDefault="000003F2" w:rsidP="00846001">
      <w:pPr>
        <w:spacing w:line="276" w:lineRule="auto"/>
        <w:rPr>
          <w:rFonts w:cs="Times New Roman"/>
          <w:b/>
          <w:bCs/>
          <w:sz w:val="28"/>
          <w:szCs w:val="28"/>
        </w:rPr>
      </w:pPr>
    </w:p>
    <w:p w14:paraId="6AFD93F3" w14:textId="77777777" w:rsidR="000003F2" w:rsidRDefault="000003F2">
      <w:pPr>
        <w:spacing w:line="276" w:lineRule="auto"/>
        <w:jc w:val="center"/>
        <w:rPr>
          <w:rFonts w:cs="Times New Roman"/>
          <w:b/>
          <w:bCs/>
          <w:sz w:val="28"/>
          <w:szCs w:val="28"/>
        </w:rPr>
      </w:pPr>
    </w:p>
    <w:p w14:paraId="71E0451E" w14:textId="79D4924D" w:rsidR="00993B08" w:rsidRPr="00F21926" w:rsidRDefault="00837477" w:rsidP="000003F2">
      <w:pPr>
        <w:spacing w:before="120" w:after="120" w:line="276" w:lineRule="auto"/>
        <w:jc w:val="center"/>
        <w:rPr>
          <w:rFonts w:cs="Times New Roman"/>
          <w:b/>
          <w:bCs/>
          <w:iCs/>
          <w:sz w:val="28"/>
          <w:szCs w:val="28"/>
        </w:rPr>
      </w:pPr>
      <w:r w:rsidRPr="00F21926">
        <w:rPr>
          <w:rFonts w:cs="Times New Roman"/>
          <w:b/>
          <w:bCs/>
          <w:iCs/>
          <w:sz w:val="28"/>
          <w:szCs w:val="28"/>
        </w:rPr>
        <w:t>ПРОГРАММА ВОСПИТАНИЯ</w:t>
      </w:r>
    </w:p>
    <w:p w14:paraId="18872AA1" w14:textId="77777777" w:rsidR="00B0562B" w:rsidRPr="00F21926" w:rsidRDefault="00B0562B" w:rsidP="000003F2">
      <w:pPr>
        <w:spacing w:before="120" w:after="120" w:line="276" w:lineRule="auto"/>
        <w:jc w:val="center"/>
        <w:rPr>
          <w:rFonts w:cs="Times New Roman"/>
          <w:bCs/>
          <w:iCs/>
          <w:sz w:val="28"/>
          <w:szCs w:val="28"/>
        </w:rPr>
      </w:pPr>
      <w:r w:rsidRPr="00F21926">
        <w:rPr>
          <w:rFonts w:cs="Times New Roman"/>
          <w:bCs/>
          <w:iCs/>
          <w:sz w:val="28"/>
          <w:szCs w:val="28"/>
        </w:rPr>
        <w:t>л</w:t>
      </w:r>
      <w:r w:rsidR="000003F2" w:rsidRPr="00F21926">
        <w:rPr>
          <w:rFonts w:cs="Times New Roman"/>
          <w:bCs/>
          <w:iCs/>
          <w:sz w:val="28"/>
          <w:szCs w:val="28"/>
        </w:rPr>
        <w:t>агеря дневного пребывания детей</w:t>
      </w:r>
      <w:r w:rsidRPr="00F21926">
        <w:rPr>
          <w:rFonts w:cs="Times New Roman"/>
          <w:bCs/>
          <w:iCs/>
          <w:sz w:val="28"/>
          <w:szCs w:val="28"/>
        </w:rPr>
        <w:t xml:space="preserve"> </w:t>
      </w:r>
    </w:p>
    <w:p w14:paraId="43C88589" w14:textId="147B2866" w:rsidR="00993B08" w:rsidRPr="00F21926" w:rsidRDefault="00B0562B" w:rsidP="000003F2">
      <w:pPr>
        <w:spacing w:before="120" w:after="120" w:line="276" w:lineRule="auto"/>
        <w:jc w:val="center"/>
        <w:rPr>
          <w:rFonts w:cs="Times New Roman"/>
          <w:b/>
          <w:bCs/>
          <w:i/>
          <w:iCs/>
          <w:color w:val="7030A0"/>
          <w:sz w:val="28"/>
          <w:szCs w:val="28"/>
        </w:rPr>
      </w:pPr>
      <w:r w:rsidRPr="00F21926">
        <w:rPr>
          <w:rFonts w:cs="Times New Roman"/>
          <w:b/>
          <w:bCs/>
          <w:i/>
          <w:iCs/>
          <w:color w:val="7030A0"/>
          <w:sz w:val="28"/>
          <w:szCs w:val="28"/>
        </w:rPr>
        <w:t>«Сказочное королевство»</w:t>
      </w:r>
    </w:p>
    <w:p w14:paraId="22E6C680" w14:textId="39660BF8" w:rsidR="000003F2" w:rsidRPr="00F21926" w:rsidRDefault="000003F2" w:rsidP="000003F2">
      <w:pPr>
        <w:spacing w:before="120" w:after="120" w:line="276" w:lineRule="auto"/>
        <w:jc w:val="center"/>
        <w:rPr>
          <w:rFonts w:cs="Times New Roman"/>
          <w:bCs/>
          <w:iCs/>
          <w:sz w:val="28"/>
          <w:szCs w:val="28"/>
        </w:rPr>
      </w:pPr>
      <w:r w:rsidRPr="00F21926">
        <w:rPr>
          <w:rFonts w:cs="Times New Roman"/>
          <w:bCs/>
          <w:iCs/>
          <w:sz w:val="28"/>
          <w:szCs w:val="28"/>
        </w:rPr>
        <w:t>при</w:t>
      </w:r>
      <w:r w:rsidR="004578CC" w:rsidRPr="00F21926">
        <w:rPr>
          <w:rFonts w:cs="Times New Roman"/>
          <w:bCs/>
          <w:iCs/>
          <w:sz w:val="28"/>
          <w:szCs w:val="28"/>
        </w:rPr>
        <w:t xml:space="preserve"> М</w:t>
      </w:r>
      <w:r w:rsidR="00B0562B" w:rsidRPr="00F21926">
        <w:rPr>
          <w:rFonts w:cs="Times New Roman"/>
          <w:bCs/>
          <w:iCs/>
          <w:sz w:val="28"/>
          <w:szCs w:val="28"/>
        </w:rPr>
        <w:t>АОУ Зареченская СОШ № 2</w:t>
      </w:r>
    </w:p>
    <w:p w14:paraId="054F5FC8" w14:textId="3BEFF7D6" w:rsidR="00041A9B" w:rsidRDefault="00041A9B" w:rsidP="000003F2">
      <w:pPr>
        <w:spacing w:before="120" w:after="120" w:line="276" w:lineRule="auto"/>
        <w:jc w:val="center"/>
        <w:rPr>
          <w:rFonts w:cs="Times New Roman"/>
          <w:b/>
          <w:bCs/>
          <w:i/>
          <w:iCs/>
          <w:sz w:val="36"/>
          <w:szCs w:val="36"/>
        </w:rPr>
      </w:pPr>
    </w:p>
    <w:p w14:paraId="769D64FD" w14:textId="2CFE050E" w:rsidR="00041A9B" w:rsidRPr="00F21926" w:rsidRDefault="00041A9B" w:rsidP="00041A9B">
      <w:pPr>
        <w:spacing w:before="120" w:after="120" w:line="276" w:lineRule="auto"/>
        <w:jc w:val="center"/>
        <w:rPr>
          <w:rFonts w:cs="Times New Roman"/>
          <w:bCs/>
          <w:iCs/>
          <w:sz w:val="28"/>
          <w:szCs w:val="28"/>
        </w:rPr>
      </w:pPr>
      <w:r>
        <w:rPr>
          <w:rFonts w:cs="Times New Roman"/>
          <w:bCs/>
          <w:iCs/>
          <w:sz w:val="32"/>
          <w:szCs w:val="32"/>
        </w:rPr>
        <w:t xml:space="preserve">                                                    </w:t>
      </w:r>
      <w:r w:rsidR="00F21926">
        <w:rPr>
          <w:rFonts w:cs="Times New Roman"/>
          <w:bCs/>
          <w:iCs/>
          <w:sz w:val="32"/>
          <w:szCs w:val="32"/>
        </w:rPr>
        <w:t xml:space="preserve"> </w:t>
      </w:r>
      <w:r w:rsidRPr="00F21926">
        <w:rPr>
          <w:rFonts w:cs="Times New Roman"/>
          <w:bCs/>
          <w:iCs/>
          <w:sz w:val="28"/>
          <w:szCs w:val="28"/>
        </w:rPr>
        <w:t xml:space="preserve">Составитель: заместитель </w:t>
      </w:r>
    </w:p>
    <w:p w14:paraId="734BA78B" w14:textId="69C10587" w:rsidR="00041A9B" w:rsidRPr="00F21926" w:rsidRDefault="00041A9B" w:rsidP="00041A9B">
      <w:pPr>
        <w:spacing w:before="120" w:after="120" w:line="276" w:lineRule="auto"/>
        <w:rPr>
          <w:rFonts w:cs="Times New Roman"/>
          <w:bCs/>
          <w:iCs/>
          <w:sz w:val="28"/>
          <w:szCs w:val="28"/>
        </w:rPr>
      </w:pPr>
      <w:r w:rsidRPr="00F21926">
        <w:rPr>
          <w:rFonts w:cs="Times New Roman"/>
          <w:bCs/>
          <w:iCs/>
          <w:sz w:val="28"/>
          <w:szCs w:val="28"/>
        </w:rPr>
        <w:t xml:space="preserve">                                                              </w:t>
      </w:r>
      <w:r w:rsidR="00F21926">
        <w:rPr>
          <w:rFonts w:cs="Times New Roman"/>
          <w:bCs/>
          <w:iCs/>
          <w:sz w:val="28"/>
          <w:szCs w:val="28"/>
        </w:rPr>
        <w:t xml:space="preserve">            </w:t>
      </w:r>
      <w:r w:rsidRPr="00F21926">
        <w:rPr>
          <w:rFonts w:cs="Times New Roman"/>
          <w:bCs/>
          <w:iCs/>
          <w:sz w:val="28"/>
          <w:szCs w:val="28"/>
        </w:rPr>
        <w:t xml:space="preserve"> директора по ВР Бондарчук Н.А.</w:t>
      </w:r>
    </w:p>
    <w:p w14:paraId="0BA40D1E" w14:textId="0049727E" w:rsidR="00B0562B" w:rsidRDefault="00B0562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1CB9F091" w14:textId="43119F87" w:rsidR="00F21926" w:rsidRDefault="005602C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  <w:r>
        <w:rPr>
          <w:noProof/>
          <w:lang w:eastAsia="ru-RU" w:bidi="ar-SA"/>
        </w:rPr>
        <w:drawing>
          <wp:anchor distT="0" distB="0" distL="114300" distR="114300" simplePos="0" relativeHeight="251658240" behindDoc="0" locked="0" layoutInCell="1" allowOverlap="1" wp14:anchorId="44CD1E92" wp14:editId="679FABFD">
            <wp:simplePos x="0" y="0"/>
            <wp:positionH relativeFrom="column">
              <wp:posOffset>1477010</wp:posOffset>
            </wp:positionH>
            <wp:positionV relativeFrom="paragraph">
              <wp:posOffset>17145</wp:posOffset>
            </wp:positionV>
            <wp:extent cx="2408555" cy="2138680"/>
            <wp:effectExtent l="19050" t="0" r="10795" b="680720"/>
            <wp:wrapNone/>
            <wp:docPr id="2" name="Рисунок 2" descr="https://cbs-zverevo.rnd.muzkult.ru/media/2019/10/02/1263468624/s12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bs-zverevo.rnd.muzkult.ru/media/2019/10/02/1263468624/s120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8555" cy="213868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4EA546" w14:textId="796E8C54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782731F0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12B3B748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138AF8A3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55713086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725F5E11" w14:textId="52C74E3F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4FA8A6C3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141278F5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23B71AFC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4292F011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1A1090B3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088BD250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770FEBC6" w14:textId="77777777" w:rsidR="00F21926" w:rsidRDefault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cs="Times New Roman"/>
          <w:b/>
          <w:bCs/>
          <w:sz w:val="28"/>
          <w:szCs w:val="28"/>
        </w:rPr>
      </w:pPr>
    </w:p>
    <w:p w14:paraId="41047850" w14:textId="77777777" w:rsidR="00F21926" w:rsidRDefault="00F21926" w:rsidP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jc w:val="center"/>
        <w:rPr>
          <w:rFonts w:cs="Times New Roman"/>
          <w:b/>
          <w:bCs/>
          <w:sz w:val="28"/>
          <w:szCs w:val="28"/>
        </w:rPr>
      </w:pPr>
    </w:p>
    <w:p w14:paraId="63886964" w14:textId="77777777" w:rsidR="00F21926" w:rsidRDefault="00F21926" w:rsidP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jc w:val="center"/>
        <w:rPr>
          <w:rFonts w:cs="Times New Roman"/>
          <w:b/>
          <w:bCs/>
          <w:sz w:val="28"/>
          <w:szCs w:val="28"/>
        </w:rPr>
      </w:pPr>
    </w:p>
    <w:p w14:paraId="38D50B48" w14:textId="03401F10" w:rsidR="00F21926" w:rsidRDefault="00F21926" w:rsidP="00F21926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jc w:val="center"/>
        <w:rPr>
          <w:rFonts w:cs="Times New Roman"/>
          <w:b/>
          <w:bCs/>
          <w:sz w:val="28"/>
          <w:szCs w:val="28"/>
        </w:rPr>
      </w:pPr>
      <w:r>
        <w:rPr>
          <w:rFonts w:cs="Times New Roman"/>
          <w:b/>
          <w:bCs/>
          <w:sz w:val="28"/>
          <w:szCs w:val="28"/>
        </w:rPr>
        <w:t>с. Тоцкое Второе 2023 г.</w:t>
      </w:r>
    </w:p>
    <w:p w14:paraId="3F4E4065" w14:textId="77777777" w:rsidR="00F21926" w:rsidRDefault="00F21926" w:rsidP="0099270C">
      <w:pPr>
        <w:tabs>
          <w:tab w:val="left" w:pos="6942"/>
        </w:tabs>
        <w:rPr>
          <w:rFonts w:cs="Times New Roman"/>
          <w:b/>
          <w:bCs/>
          <w:sz w:val="28"/>
          <w:szCs w:val="28"/>
        </w:rPr>
      </w:pPr>
    </w:p>
    <w:p w14:paraId="1ED1C30A" w14:textId="77777777" w:rsidR="0099270C" w:rsidRDefault="0099270C" w:rsidP="0099270C">
      <w:pPr>
        <w:tabs>
          <w:tab w:val="left" w:pos="6942"/>
        </w:tabs>
        <w:rPr>
          <w:rFonts w:eastAsia="Times New Roman" w:cs="Times New Roman"/>
          <w:b/>
          <w:sz w:val="28"/>
          <w:szCs w:val="28"/>
        </w:rPr>
      </w:pPr>
    </w:p>
    <w:p w14:paraId="7EB7B980" w14:textId="77777777" w:rsidR="00993B08" w:rsidRDefault="00837477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  <w:r>
        <w:rPr>
          <w:rFonts w:eastAsia="Times New Roman" w:cs="Times New Roman"/>
          <w:b/>
          <w:sz w:val="28"/>
          <w:szCs w:val="28"/>
        </w:rPr>
        <w:lastRenderedPageBreak/>
        <w:t>СОДЕРЖАНИЕ</w:t>
      </w:r>
    </w:p>
    <w:p w14:paraId="69545072" w14:textId="77777777" w:rsidR="00993B08" w:rsidRDefault="00993B08">
      <w:pPr>
        <w:tabs>
          <w:tab w:val="left" w:pos="6942"/>
        </w:tabs>
        <w:jc w:val="center"/>
        <w:rPr>
          <w:rFonts w:eastAsia="Times New Roman" w:cs="Times New Roman"/>
          <w:b/>
          <w:sz w:val="28"/>
          <w:szCs w:val="28"/>
        </w:rPr>
      </w:pPr>
    </w:p>
    <w:tbl>
      <w:tblPr>
        <w:tblW w:w="9473" w:type="dxa"/>
        <w:tblInd w:w="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48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53"/>
        <w:gridCol w:w="920"/>
      </w:tblGrid>
      <w:tr w:rsidR="00993B08" w:rsidRPr="000003F2" w14:paraId="7D041DC8" w14:textId="77777777">
        <w:tc>
          <w:tcPr>
            <w:tcW w:w="8553" w:type="dxa"/>
            <w:shd w:val="clear" w:color="auto" w:fill="auto"/>
          </w:tcPr>
          <w:p w14:paraId="629F0373" w14:textId="77777777" w:rsidR="00993B08" w:rsidRPr="000003F2" w:rsidRDefault="00837477" w:rsidP="000003F2">
            <w:pPr>
              <w:rPr>
                <w:rFonts w:cs="Times New Roman"/>
                <w:color w:val="000000"/>
              </w:rPr>
            </w:pPr>
            <w:bookmarkStart w:id="1" w:name="_Hlk100848127"/>
            <w:r w:rsidRPr="000003F2">
              <w:rPr>
                <w:rFonts w:cs="Times New Roman"/>
                <w:color w:val="000000"/>
              </w:rPr>
              <w:t>Пояснительная записка</w:t>
            </w:r>
          </w:p>
        </w:tc>
        <w:tc>
          <w:tcPr>
            <w:tcW w:w="920" w:type="dxa"/>
            <w:shd w:val="clear" w:color="auto" w:fill="auto"/>
          </w:tcPr>
          <w:p w14:paraId="09542B0C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4</w:t>
            </w:r>
          </w:p>
        </w:tc>
      </w:tr>
      <w:tr w:rsidR="00993B08" w:rsidRPr="000003F2" w14:paraId="438EA2F1" w14:textId="77777777">
        <w:tc>
          <w:tcPr>
            <w:tcW w:w="8553" w:type="dxa"/>
            <w:shd w:val="clear" w:color="auto" w:fill="auto"/>
          </w:tcPr>
          <w:p w14:paraId="21F78B3A" w14:textId="77777777" w:rsidR="00993B08" w:rsidRPr="000003F2" w:rsidRDefault="00837477" w:rsidP="000003F2">
            <w:pPr>
              <w:rPr>
                <w:rFonts w:eastAsia="Times New Roman" w:cs="Times New Roman"/>
                <w:color w:val="000000"/>
              </w:rPr>
            </w:pPr>
            <w:r w:rsidRPr="000003F2">
              <w:rPr>
                <w:rFonts w:eastAsia="Times New Roman" w:cs="Times New Roman"/>
                <w:color w:val="000000"/>
              </w:rPr>
              <w:t>Раздел I. ЦЕННОСТНО-ЦЕЛЕВЫЕ ОСНОВЫ ВОСПИТАНИЯ</w:t>
            </w:r>
          </w:p>
        </w:tc>
        <w:tc>
          <w:tcPr>
            <w:tcW w:w="920" w:type="dxa"/>
            <w:shd w:val="clear" w:color="auto" w:fill="auto"/>
          </w:tcPr>
          <w:p w14:paraId="30A4F66E" w14:textId="77777777" w:rsidR="00993B08" w:rsidRPr="000003F2" w:rsidRDefault="00837477" w:rsidP="000003F2">
            <w:pPr>
              <w:jc w:val="center"/>
            </w:pPr>
            <w:r w:rsidRPr="000003F2">
              <w:t>8</w:t>
            </w:r>
          </w:p>
        </w:tc>
      </w:tr>
      <w:tr w:rsidR="00993B08" w:rsidRPr="000003F2" w14:paraId="0C5368FC" w14:textId="77777777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14:paraId="520DCE3E" w14:textId="77777777" w:rsidR="00993B08" w:rsidRPr="000003F2" w:rsidRDefault="00837477" w:rsidP="000003F2">
            <w:pPr>
              <w:ind w:firstLine="846"/>
              <w:rPr>
                <w:rFonts w:eastAsia="Times New Roman" w:cs="Times New Roman"/>
                <w:color w:val="000000"/>
              </w:rPr>
            </w:pPr>
            <w:r w:rsidRPr="000003F2">
              <w:rPr>
                <w:rFonts w:eastAsia="Times New Roman" w:cs="Times New Roman"/>
                <w:color w:val="000000"/>
              </w:rPr>
              <w:t>1.1. Цель и задачи воспитания</w:t>
            </w:r>
          </w:p>
        </w:tc>
        <w:tc>
          <w:tcPr>
            <w:tcW w:w="920" w:type="dxa"/>
            <w:vMerge w:val="restart"/>
            <w:shd w:val="clear" w:color="auto" w:fill="FFFFFF"/>
          </w:tcPr>
          <w:p w14:paraId="76AE006E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8</w:t>
            </w:r>
          </w:p>
        </w:tc>
      </w:tr>
      <w:tr w:rsidR="00993B08" w:rsidRPr="000003F2" w14:paraId="3D63AE8E" w14:textId="77777777">
        <w:tc>
          <w:tcPr>
            <w:tcW w:w="8553" w:type="dxa"/>
            <w:shd w:val="clear" w:color="auto" w:fill="auto"/>
          </w:tcPr>
          <w:p w14:paraId="76EF4A1C" w14:textId="77777777" w:rsidR="00993B08" w:rsidRPr="000003F2" w:rsidRDefault="00837477" w:rsidP="000003F2">
            <w:pPr>
              <w:ind w:firstLine="846"/>
              <w:outlineLvl w:val="0"/>
            </w:pPr>
            <w:r w:rsidRPr="000003F2">
              <w:rPr>
                <w:rFonts w:eastAsia="Times New Roman" w:cs="Times New Roman"/>
                <w:color w:val="000000"/>
              </w:rPr>
              <w:t>1.2. Методологические основы и принципы воспитательной деятельности</w:t>
            </w:r>
          </w:p>
        </w:tc>
        <w:tc>
          <w:tcPr>
            <w:tcW w:w="920" w:type="dxa"/>
            <w:shd w:val="clear" w:color="auto" w:fill="auto"/>
          </w:tcPr>
          <w:p w14:paraId="54FB07B6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9</w:t>
            </w:r>
          </w:p>
        </w:tc>
      </w:tr>
      <w:tr w:rsidR="00993B08" w:rsidRPr="000003F2" w14:paraId="68ED041E" w14:textId="77777777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14:paraId="342C4478" w14:textId="77777777" w:rsidR="00993B08" w:rsidRPr="000003F2" w:rsidRDefault="00837477" w:rsidP="000003F2">
            <w:pPr>
              <w:ind w:firstLine="846"/>
              <w:outlineLvl w:val="0"/>
              <w:rPr>
                <w:rFonts w:eastAsia="Times New Roman" w:cs="Times New Roman"/>
                <w:color w:val="000000"/>
              </w:rPr>
            </w:pPr>
            <w:r w:rsidRPr="000003F2">
              <w:rPr>
                <w:color w:val="000000"/>
              </w:rPr>
              <w:t xml:space="preserve">1.3. Основные направления воспитания </w:t>
            </w:r>
          </w:p>
        </w:tc>
        <w:tc>
          <w:tcPr>
            <w:tcW w:w="920" w:type="dxa"/>
            <w:vMerge w:val="restart"/>
            <w:shd w:val="clear" w:color="auto" w:fill="FFFFFF"/>
          </w:tcPr>
          <w:p w14:paraId="214B82FE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11</w:t>
            </w:r>
          </w:p>
        </w:tc>
      </w:tr>
      <w:tr w:rsidR="00993B08" w:rsidRPr="000003F2" w14:paraId="46A2D196" w14:textId="77777777">
        <w:trPr>
          <w:trHeight w:val="322"/>
        </w:trPr>
        <w:tc>
          <w:tcPr>
            <w:tcW w:w="8553" w:type="dxa"/>
            <w:shd w:val="clear" w:color="auto" w:fill="FFFFFF"/>
          </w:tcPr>
          <w:p w14:paraId="67C3D56D" w14:textId="77777777" w:rsidR="00993B08" w:rsidRPr="000003F2" w:rsidRDefault="00837477" w:rsidP="000003F2">
            <w:pPr>
              <w:ind w:firstLine="846"/>
              <w:outlineLvl w:val="0"/>
              <w:rPr>
                <w:color w:val="000000"/>
              </w:rPr>
            </w:pPr>
            <w:r w:rsidRPr="000003F2">
              <w:rPr>
                <w:color w:val="000000"/>
              </w:rPr>
              <w:t>1.4. Основные традиции и уникальность воспитательной деятельности</w:t>
            </w:r>
          </w:p>
        </w:tc>
        <w:tc>
          <w:tcPr>
            <w:tcW w:w="920" w:type="dxa"/>
            <w:shd w:val="clear" w:color="auto" w:fill="FFFFFF"/>
          </w:tcPr>
          <w:p w14:paraId="5EDFB154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13</w:t>
            </w:r>
          </w:p>
        </w:tc>
      </w:tr>
      <w:tr w:rsidR="00993B08" w:rsidRPr="000003F2" w14:paraId="2BC79D33" w14:textId="77777777">
        <w:tc>
          <w:tcPr>
            <w:tcW w:w="8553" w:type="dxa"/>
            <w:shd w:val="clear" w:color="auto" w:fill="auto"/>
          </w:tcPr>
          <w:p w14:paraId="6F4F3ACF" w14:textId="77777777" w:rsidR="00993B08" w:rsidRPr="000003F2" w:rsidRDefault="00837477" w:rsidP="000003F2">
            <w:pPr>
              <w:pStyle w:val="1"/>
              <w:spacing w:before="0" w:after="0"/>
              <w:rPr>
                <w:b w:val="0"/>
                <w:color w:val="000000"/>
                <w:sz w:val="24"/>
                <w:szCs w:val="24"/>
              </w:rPr>
            </w:pPr>
            <w:r w:rsidRPr="000003F2">
              <w:rPr>
                <w:b w:val="0"/>
                <w:color w:val="000000"/>
                <w:sz w:val="24"/>
                <w:szCs w:val="24"/>
              </w:rPr>
              <w:t>Раздел II. СОДЕРЖАНИЕ, ВИДЫ И ФОРМЫ ВОСПИТАТЕЛЬНО ДЕЯТЕЛЬНОСТИ</w:t>
            </w:r>
          </w:p>
        </w:tc>
        <w:tc>
          <w:tcPr>
            <w:tcW w:w="920" w:type="dxa"/>
            <w:shd w:val="clear" w:color="auto" w:fill="auto"/>
          </w:tcPr>
          <w:p w14:paraId="4D9016CD" w14:textId="77777777" w:rsidR="00993B08" w:rsidRPr="000003F2" w:rsidRDefault="00837477" w:rsidP="000003F2">
            <w:pPr>
              <w:jc w:val="center"/>
            </w:pPr>
            <w:r w:rsidRPr="000003F2">
              <w:t>14</w:t>
            </w:r>
          </w:p>
        </w:tc>
      </w:tr>
      <w:tr w:rsidR="00993B08" w:rsidRPr="000003F2" w14:paraId="0307700B" w14:textId="77777777">
        <w:tc>
          <w:tcPr>
            <w:tcW w:w="8553" w:type="dxa"/>
            <w:shd w:val="clear" w:color="auto" w:fill="auto"/>
          </w:tcPr>
          <w:p w14:paraId="23E6887E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bookmarkStart w:id="2" w:name="_Hlk100848748"/>
            <w:bookmarkEnd w:id="1"/>
            <w:r w:rsidRPr="000003F2">
              <w:rPr>
                <w:rFonts w:cs="Times New Roman"/>
                <w:color w:val="000000"/>
              </w:rPr>
              <w:t>2.1. Модуль «Будущее России»</w:t>
            </w:r>
          </w:p>
        </w:tc>
        <w:tc>
          <w:tcPr>
            <w:tcW w:w="920" w:type="dxa"/>
            <w:shd w:val="clear" w:color="auto" w:fill="auto"/>
          </w:tcPr>
          <w:p w14:paraId="5E0F10E1" w14:textId="77777777" w:rsidR="00993B08" w:rsidRPr="000003F2" w:rsidRDefault="00837477" w:rsidP="000003F2">
            <w:pPr>
              <w:jc w:val="center"/>
            </w:pPr>
            <w:r w:rsidRPr="000003F2">
              <w:t>14</w:t>
            </w:r>
          </w:p>
        </w:tc>
      </w:tr>
      <w:tr w:rsidR="00993B08" w:rsidRPr="000003F2" w14:paraId="031251A2" w14:textId="77777777">
        <w:tc>
          <w:tcPr>
            <w:tcW w:w="8553" w:type="dxa"/>
            <w:shd w:val="clear" w:color="auto" w:fill="auto"/>
          </w:tcPr>
          <w:p w14:paraId="4F62037A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r w:rsidRPr="000003F2">
              <w:rPr>
                <w:iCs/>
                <w:color w:val="000000"/>
              </w:rPr>
              <w:t>2.2. Модуль «Ключевые мероприятия детского лагеря»</w:t>
            </w:r>
          </w:p>
        </w:tc>
        <w:tc>
          <w:tcPr>
            <w:tcW w:w="920" w:type="dxa"/>
            <w:shd w:val="clear" w:color="auto" w:fill="auto"/>
          </w:tcPr>
          <w:p w14:paraId="7E2C42F9" w14:textId="77777777" w:rsidR="00993B08" w:rsidRPr="000003F2" w:rsidRDefault="00837477" w:rsidP="000003F2">
            <w:pPr>
              <w:jc w:val="center"/>
            </w:pPr>
            <w:r w:rsidRPr="000003F2">
              <w:t>15</w:t>
            </w:r>
          </w:p>
        </w:tc>
      </w:tr>
      <w:tr w:rsidR="00993B08" w:rsidRPr="000003F2" w14:paraId="57E0F2D6" w14:textId="77777777">
        <w:tc>
          <w:tcPr>
            <w:tcW w:w="8553" w:type="dxa"/>
            <w:shd w:val="clear" w:color="auto" w:fill="auto"/>
          </w:tcPr>
          <w:p w14:paraId="70D25B09" w14:textId="77777777" w:rsidR="00993B08" w:rsidRPr="000003F2" w:rsidRDefault="00837477" w:rsidP="000003F2">
            <w:pPr>
              <w:ind w:firstLine="850"/>
              <w:rPr>
                <w:rFonts w:cs="Times New Roman"/>
                <w:iCs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 xml:space="preserve">2.3. Модуль </w:t>
            </w:r>
            <w:r w:rsidRPr="000003F2">
              <w:rPr>
                <w:rFonts w:cs="Times New Roman"/>
                <w:iCs/>
                <w:color w:val="000000"/>
              </w:rPr>
              <w:t>«Отрядная работа»</w:t>
            </w:r>
          </w:p>
        </w:tc>
        <w:tc>
          <w:tcPr>
            <w:tcW w:w="920" w:type="dxa"/>
            <w:shd w:val="clear" w:color="auto" w:fill="auto"/>
          </w:tcPr>
          <w:p w14:paraId="50FB6866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16</w:t>
            </w:r>
          </w:p>
        </w:tc>
      </w:tr>
      <w:tr w:rsidR="00993B08" w:rsidRPr="000003F2" w14:paraId="796CEFA3" w14:textId="77777777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14:paraId="6BD0D727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r w:rsidRPr="000003F2">
              <w:rPr>
                <w:iCs/>
              </w:rPr>
              <w:t>2.4. Модуль «Коллективно-творческое дело (КТД)</w:t>
            </w:r>
            <w:r w:rsidRPr="000003F2">
              <w:t>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14:paraId="45DAE416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18</w:t>
            </w:r>
          </w:p>
        </w:tc>
      </w:tr>
      <w:tr w:rsidR="00993B08" w:rsidRPr="000003F2" w14:paraId="7E86A8EC" w14:textId="77777777">
        <w:tc>
          <w:tcPr>
            <w:tcW w:w="8553" w:type="dxa"/>
            <w:shd w:val="clear" w:color="auto" w:fill="auto"/>
          </w:tcPr>
          <w:p w14:paraId="633243A3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2.5. Модуль «Самоуправление»</w:t>
            </w:r>
          </w:p>
        </w:tc>
        <w:tc>
          <w:tcPr>
            <w:tcW w:w="920" w:type="dxa"/>
            <w:shd w:val="clear" w:color="auto" w:fill="auto"/>
          </w:tcPr>
          <w:p w14:paraId="1A59B522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19</w:t>
            </w:r>
          </w:p>
        </w:tc>
      </w:tr>
      <w:tr w:rsidR="00993B08" w:rsidRPr="000003F2" w14:paraId="445BF7A6" w14:textId="77777777">
        <w:tc>
          <w:tcPr>
            <w:tcW w:w="8553" w:type="dxa"/>
            <w:shd w:val="clear" w:color="auto" w:fill="auto"/>
          </w:tcPr>
          <w:p w14:paraId="0F0B6232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2.6. Модуль «Дополнительное образование»</w:t>
            </w:r>
          </w:p>
        </w:tc>
        <w:tc>
          <w:tcPr>
            <w:tcW w:w="920" w:type="dxa"/>
            <w:shd w:val="clear" w:color="auto" w:fill="auto"/>
          </w:tcPr>
          <w:p w14:paraId="42C2C067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20</w:t>
            </w:r>
          </w:p>
        </w:tc>
      </w:tr>
      <w:tr w:rsidR="00993B08" w:rsidRPr="000003F2" w14:paraId="458D5A3D" w14:textId="77777777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14:paraId="1738790B" w14:textId="77777777" w:rsidR="00993B08" w:rsidRPr="000003F2" w:rsidRDefault="00837477" w:rsidP="000003F2">
            <w:pPr>
              <w:ind w:firstLine="850"/>
              <w:rPr>
                <w:rFonts w:eastAsia="Arial" w:cs="Times New Roman"/>
              </w:rPr>
            </w:pPr>
            <w:r w:rsidRPr="000003F2">
              <w:rPr>
                <w:rFonts w:eastAsia="Arial" w:cs="Times New Roman"/>
                <w:shd w:val="clear" w:color="auto" w:fill="FBFBFB"/>
                <w:lang w:bidi="ar"/>
              </w:rPr>
              <w:t>2.7. Модуль «Здоровый образ жизни»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14:paraId="6C885763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20</w:t>
            </w:r>
          </w:p>
        </w:tc>
      </w:tr>
      <w:tr w:rsidR="00993B08" w:rsidRPr="000003F2" w14:paraId="79D99548" w14:textId="77777777">
        <w:tc>
          <w:tcPr>
            <w:tcW w:w="8553" w:type="dxa"/>
            <w:shd w:val="clear" w:color="auto" w:fill="auto"/>
          </w:tcPr>
          <w:p w14:paraId="5ACBB7F1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r w:rsidRPr="000003F2">
              <w:rPr>
                <w:rFonts w:eastAsia="Arial" w:cs="Times New Roman"/>
                <w:shd w:val="clear" w:color="auto" w:fill="FBFBFB"/>
                <w:lang w:bidi="ar"/>
              </w:rPr>
              <w:t>2.8. Модуль «Организация предметно-эстетической среды»</w:t>
            </w:r>
          </w:p>
        </w:tc>
        <w:tc>
          <w:tcPr>
            <w:tcW w:w="920" w:type="dxa"/>
            <w:shd w:val="clear" w:color="auto" w:fill="auto"/>
          </w:tcPr>
          <w:p w14:paraId="545C73F6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21</w:t>
            </w:r>
          </w:p>
        </w:tc>
      </w:tr>
      <w:tr w:rsidR="00993B08" w:rsidRPr="000003F2" w14:paraId="1B8B58D5" w14:textId="77777777">
        <w:tc>
          <w:tcPr>
            <w:tcW w:w="8553" w:type="dxa"/>
            <w:shd w:val="clear" w:color="auto" w:fill="auto"/>
          </w:tcPr>
          <w:p w14:paraId="2B40E118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r w:rsidRPr="000003F2">
              <w:rPr>
                <w:rFonts w:eastAsia="Arial" w:cs="Times New Roman"/>
                <w:shd w:val="clear" w:color="auto" w:fill="FBFBFB"/>
                <w:lang w:bidi="ar"/>
              </w:rPr>
              <w:t>2.9. Модуль «Профилактика и безопасность»</w:t>
            </w:r>
          </w:p>
        </w:tc>
        <w:tc>
          <w:tcPr>
            <w:tcW w:w="920" w:type="dxa"/>
            <w:shd w:val="clear" w:color="auto" w:fill="auto"/>
          </w:tcPr>
          <w:p w14:paraId="73082BF5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23</w:t>
            </w:r>
          </w:p>
        </w:tc>
      </w:tr>
      <w:tr w:rsidR="00993B08" w:rsidRPr="000003F2" w14:paraId="14EA1D84" w14:textId="77777777">
        <w:tc>
          <w:tcPr>
            <w:tcW w:w="8553" w:type="dxa"/>
            <w:shd w:val="clear" w:color="auto" w:fill="auto"/>
          </w:tcPr>
          <w:p w14:paraId="4BDB9C8C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2.10. Модуль «Работа с вожатыми/воспитателями»</w:t>
            </w:r>
          </w:p>
        </w:tc>
        <w:tc>
          <w:tcPr>
            <w:tcW w:w="920" w:type="dxa"/>
            <w:shd w:val="clear" w:color="auto" w:fill="auto"/>
          </w:tcPr>
          <w:p w14:paraId="43119767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24</w:t>
            </w:r>
          </w:p>
        </w:tc>
      </w:tr>
      <w:tr w:rsidR="00993B08" w:rsidRPr="000003F2" w14:paraId="7CA54EB6" w14:textId="77777777">
        <w:tc>
          <w:tcPr>
            <w:tcW w:w="8553" w:type="dxa"/>
            <w:shd w:val="clear" w:color="auto" w:fill="auto"/>
          </w:tcPr>
          <w:p w14:paraId="747B1549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2.11. Модуль «Работа с родителями»</w:t>
            </w:r>
          </w:p>
        </w:tc>
        <w:tc>
          <w:tcPr>
            <w:tcW w:w="920" w:type="dxa"/>
            <w:shd w:val="clear" w:color="auto" w:fill="auto"/>
          </w:tcPr>
          <w:p w14:paraId="30EC8489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24</w:t>
            </w:r>
          </w:p>
        </w:tc>
      </w:tr>
      <w:tr w:rsidR="00993B08" w:rsidRPr="000003F2" w14:paraId="2076B4D0" w14:textId="77777777">
        <w:tc>
          <w:tcPr>
            <w:tcW w:w="8553" w:type="dxa"/>
            <w:shd w:val="clear" w:color="auto" w:fill="auto"/>
          </w:tcPr>
          <w:p w14:paraId="6CC99F3D" w14:textId="77777777" w:rsidR="00993B08" w:rsidRPr="000003F2" w:rsidRDefault="00837477" w:rsidP="000003F2">
            <w:pPr>
              <w:ind w:firstLine="850"/>
              <w:rPr>
                <w:rFonts w:cs="Times New Roman"/>
              </w:rPr>
            </w:pPr>
            <w:r w:rsidRPr="000003F2">
              <w:rPr>
                <w:rFonts w:cs="Times New Roman"/>
              </w:rPr>
              <w:t>2.12. Модуль «Экскурсии и походы»</w:t>
            </w:r>
          </w:p>
        </w:tc>
        <w:tc>
          <w:tcPr>
            <w:tcW w:w="920" w:type="dxa"/>
            <w:shd w:val="clear" w:color="auto" w:fill="auto"/>
          </w:tcPr>
          <w:p w14:paraId="0DEEE292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25</w:t>
            </w:r>
          </w:p>
        </w:tc>
      </w:tr>
      <w:tr w:rsidR="00993B08" w:rsidRPr="000003F2" w14:paraId="4CAC1536" w14:textId="77777777">
        <w:tc>
          <w:tcPr>
            <w:tcW w:w="8553" w:type="dxa"/>
            <w:shd w:val="clear" w:color="auto" w:fill="auto"/>
          </w:tcPr>
          <w:p w14:paraId="050344C4" w14:textId="77777777" w:rsidR="00993B08" w:rsidRPr="000003F2" w:rsidRDefault="00837477" w:rsidP="000003F2">
            <w:pPr>
              <w:ind w:firstLine="850"/>
              <w:rPr>
                <w:rFonts w:cs="Times New Roman"/>
                <w:color w:val="000000"/>
              </w:rPr>
            </w:pPr>
            <w:r w:rsidRPr="000003F2">
              <w:rPr>
                <w:bCs/>
                <w:iCs/>
              </w:rPr>
              <w:t>2.13. Модуль «Профориентация»</w:t>
            </w:r>
          </w:p>
        </w:tc>
        <w:tc>
          <w:tcPr>
            <w:tcW w:w="920" w:type="dxa"/>
            <w:shd w:val="clear" w:color="auto" w:fill="auto"/>
          </w:tcPr>
          <w:p w14:paraId="6971C554" w14:textId="77777777" w:rsidR="00993B08" w:rsidRPr="000003F2" w:rsidRDefault="00837477" w:rsidP="000003F2">
            <w:pPr>
              <w:jc w:val="center"/>
            </w:pPr>
            <w:r w:rsidRPr="000003F2">
              <w:t>26</w:t>
            </w:r>
          </w:p>
        </w:tc>
      </w:tr>
      <w:tr w:rsidR="00993B08" w:rsidRPr="000003F2" w14:paraId="0298601E" w14:textId="77777777">
        <w:tc>
          <w:tcPr>
            <w:tcW w:w="8553" w:type="dxa"/>
            <w:shd w:val="clear" w:color="auto" w:fill="auto"/>
          </w:tcPr>
          <w:p w14:paraId="00B68F77" w14:textId="77777777" w:rsidR="00993B08" w:rsidRPr="000003F2" w:rsidRDefault="00837477" w:rsidP="000003F2">
            <w:pPr>
              <w:ind w:firstLine="850"/>
              <w:rPr>
                <w:rFonts w:cs="Times New Roman"/>
              </w:rPr>
            </w:pPr>
            <w:r w:rsidRPr="000003F2">
              <w:rPr>
                <w:rFonts w:cs="Times New Roman"/>
                <w:bCs/>
                <w:iCs/>
              </w:rPr>
              <w:t>2.14. Модуль «</w:t>
            </w:r>
            <w:proofErr w:type="gramStart"/>
            <w:r w:rsidRPr="000003F2">
              <w:rPr>
                <w:rFonts w:cs="Times New Roman"/>
                <w:bCs/>
                <w:iCs/>
              </w:rPr>
              <w:t>Детское</w:t>
            </w:r>
            <w:proofErr w:type="gramEnd"/>
            <w:r w:rsidRPr="000003F2">
              <w:rPr>
                <w:rFonts w:cs="Times New Roman"/>
                <w:bCs/>
                <w:iCs/>
              </w:rPr>
              <w:t xml:space="preserve"> медиа-пространство»</w:t>
            </w:r>
          </w:p>
        </w:tc>
        <w:tc>
          <w:tcPr>
            <w:tcW w:w="920" w:type="dxa"/>
            <w:shd w:val="clear" w:color="auto" w:fill="auto"/>
          </w:tcPr>
          <w:p w14:paraId="76AA6959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27</w:t>
            </w:r>
          </w:p>
        </w:tc>
      </w:tr>
      <w:tr w:rsidR="00993B08" w:rsidRPr="000003F2" w14:paraId="4F1D371E" w14:textId="77777777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14:paraId="2AAC0364" w14:textId="77777777" w:rsidR="00993B08" w:rsidRPr="000003F2" w:rsidRDefault="00837477" w:rsidP="000003F2">
            <w:pPr>
              <w:tabs>
                <w:tab w:val="left" w:pos="851"/>
              </w:tabs>
              <w:ind w:firstLine="850"/>
            </w:pPr>
            <w:r w:rsidRPr="000003F2">
              <w:rPr>
                <w:color w:val="000000"/>
              </w:rPr>
              <w:t xml:space="preserve">2.15. Модуль </w:t>
            </w:r>
            <w:r w:rsidRPr="000003F2">
              <w:t>«Цифровая среда воспитания»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14:paraId="240AD86B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28</w:t>
            </w:r>
          </w:p>
        </w:tc>
      </w:tr>
      <w:tr w:rsidR="00993B08" w:rsidRPr="000003F2" w14:paraId="7E0760D6" w14:textId="77777777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14:paraId="2ED86738" w14:textId="77777777" w:rsidR="00993B08" w:rsidRPr="000003F2" w:rsidRDefault="00837477" w:rsidP="000003F2">
            <w:pPr>
              <w:keepNext/>
              <w:keepLines/>
              <w:widowControl w:val="0"/>
              <w:shd w:val="clear" w:color="auto" w:fill="auto"/>
              <w:ind w:firstLine="850"/>
              <w:outlineLvl w:val="0"/>
              <w:rPr>
                <w:rFonts w:eastAsia="Times New Roman" w:cs="Times New Roman"/>
              </w:rPr>
            </w:pPr>
            <w:r w:rsidRPr="000003F2">
              <w:rPr>
                <w:rFonts w:eastAsia="Times New Roman" w:cs="Times New Roman"/>
                <w:bCs/>
                <w:lang w:eastAsia="ko-KR" w:bidi="ar-SA"/>
              </w:rPr>
              <w:t>2.16. Модуль «Социальное партнерство»</w:t>
            </w:r>
          </w:p>
        </w:tc>
        <w:tc>
          <w:tcPr>
            <w:tcW w:w="920" w:type="dxa"/>
            <w:vMerge w:val="restart"/>
            <w:shd w:val="clear" w:color="auto" w:fill="FFFFFF"/>
          </w:tcPr>
          <w:p w14:paraId="3EFCA9B5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28</w:t>
            </w:r>
          </w:p>
        </w:tc>
      </w:tr>
      <w:tr w:rsidR="00993B08" w:rsidRPr="000003F2" w14:paraId="08723ABB" w14:textId="77777777">
        <w:tc>
          <w:tcPr>
            <w:tcW w:w="8553" w:type="dxa"/>
            <w:shd w:val="clear" w:color="auto" w:fill="auto"/>
          </w:tcPr>
          <w:p w14:paraId="7C1AFB02" w14:textId="77777777" w:rsidR="00993B08" w:rsidRPr="000003F2" w:rsidRDefault="00837477" w:rsidP="000003F2">
            <w:pPr>
              <w:outlineLvl w:val="0"/>
              <w:rPr>
                <w:rFonts w:eastAsia="Times New Roman" w:cs="Times New Roman"/>
                <w:color w:val="000000"/>
              </w:rPr>
            </w:pPr>
            <w:bookmarkStart w:id="3" w:name="_Hlk100848186"/>
            <w:bookmarkEnd w:id="2"/>
            <w:r w:rsidRPr="000003F2">
              <w:rPr>
                <w:rFonts w:eastAsia="Times New Roman" w:cs="Times New Roman"/>
                <w:color w:val="000000"/>
              </w:rPr>
              <w:t xml:space="preserve">Раздел III. ОРГАНИЗАЦИЯ ВОСПИТАТЕЛЬНОЙ ДЕЯТЕЛЬНОСТИ </w:t>
            </w:r>
          </w:p>
        </w:tc>
        <w:tc>
          <w:tcPr>
            <w:tcW w:w="920" w:type="dxa"/>
            <w:shd w:val="clear" w:color="auto" w:fill="auto"/>
          </w:tcPr>
          <w:p w14:paraId="321C72F0" w14:textId="77777777" w:rsidR="00993B08" w:rsidRPr="000003F2" w:rsidRDefault="00837477" w:rsidP="000003F2">
            <w:pPr>
              <w:jc w:val="center"/>
            </w:pPr>
            <w:r w:rsidRPr="000003F2">
              <w:t>30</w:t>
            </w:r>
          </w:p>
        </w:tc>
      </w:tr>
      <w:tr w:rsidR="00993B08" w:rsidRPr="000003F2" w14:paraId="2C1999ED" w14:textId="77777777">
        <w:trPr>
          <w:trHeight w:val="276"/>
        </w:trPr>
        <w:tc>
          <w:tcPr>
            <w:tcW w:w="8553" w:type="dxa"/>
            <w:vMerge w:val="restart"/>
            <w:shd w:val="clear" w:color="auto" w:fill="FFFFFF"/>
          </w:tcPr>
          <w:p w14:paraId="2143CDBC" w14:textId="77777777" w:rsidR="00993B08" w:rsidRPr="000003F2" w:rsidRDefault="00837477" w:rsidP="000003F2">
            <w:pPr>
              <w:ind w:firstLine="850"/>
              <w:outlineLvl w:val="0"/>
            </w:pPr>
            <w:r w:rsidRPr="000003F2">
              <w:rPr>
                <w:rFonts w:eastAsia="Times New Roman" w:cs="Times New Roman"/>
                <w:color w:val="000000"/>
              </w:rPr>
              <w:t>3.1. Особенности организации воспитательной деятельности</w:t>
            </w:r>
          </w:p>
        </w:tc>
        <w:tc>
          <w:tcPr>
            <w:tcW w:w="920" w:type="dxa"/>
            <w:vMerge w:val="restart"/>
            <w:shd w:val="clear" w:color="auto" w:fill="FFFFFF"/>
          </w:tcPr>
          <w:p w14:paraId="413868CF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30</w:t>
            </w:r>
          </w:p>
        </w:tc>
      </w:tr>
      <w:tr w:rsidR="00993B08" w:rsidRPr="000003F2" w14:paraId="21407B77" w14:textId="77777777">
        <w:trPr>
          <w:trHeight w:val="322"/>
        </w:trPr>
        <w:tc>
          <w:tcPr>
            <w:tcW w:w="8553" w:type="dxa"/>
            <w:vMerge w:val="restart"/>
            <w:shd w:val="clear" w:color="auto" w:fill="FFFFFF"/>
          </w:tcPr>
          <w:p w14:paraId="6D32F2EF" w14:textId="77777777" w:rsidR="00993B08" w:rsidRPr="000003F2" w:rsidRDefault="00837477" w:rsidP="000003F2">
            <w:pPr>
              <w:ind w:firstLine="850"/>
              <w:outlineLvl w:val="0"/>
              <w:rPr>
                <w:rFonts w:eastAsia="Times New Roman" w:cs="Times New Roman"/>
                <w:color w:val="000000"/>
              </w:rPr>
            </w:pPr>
            <w:r w:rsidRPr="000003F2">
              <w:rPr>
                <w:rFonts w:eastAsia="Times New Roman" w:cs="Times New Roman"/>
                <w:color w:val="000000"/>
              </w:rPr>
              <w:t>3.2. Анализ воспитательного процесса и результатов воспитания</w:t>
            </w:r>
          </w:p>
        </w:tc>
        <w:tc>
          <w:tcPr>
            <w:tcW w:w="920" w:type="dxa"/>
            <w:vMerge w:val="restart"/>
            <w:shd w:val="clear" w:color="auto" w:fill="FFFFFF"/>
          </w:tcPr>
          <w:p w14:paraId="569EB2DC" w14:textId="77777777" w:rsidR="00993B08" w:rsidRPr="000003F2" w:rsidRDefault="00837477" w:rsidP="000003F2">
            <w:pPr>
              <w:jc w:val="center"/>
              <w:rPr>
                <w:rFonts w:cs="Times New Roman"/>
                <w:color w:val="000000"/>
              </w:rPr>
            </w:pPr>
            <w:r w:rsidRPr="000003F2">
              <w:rPr>
                <w:rFonts w:cs="Times New Roman"/>
                <w:color w:val="000000"/>
              </w:rPr>
              <w:t>32</w:t>
            </w:r>
          </w:p>
        </w:tc>
      </w:tr>
      <w:tr w:rsidR="00993B08" w:rsidRPr="000003F2" w14:paraId="75A7BD98" w14:textId="77777777">
        <w:tc>
          <w:tcPr>
            <w:tcW w:w="8553" w:type="dxa"/>
            <w:shd w:val="clear" w:color="auto" w:fill="auto"/>
          </w:tcPr>
          <w:p w14:paraId="41CD3A07" w14:textId="43FF3BB9" w:rsidR="00993B08" w:rsidRPr="000003F2" w:rsidRDefault="00F21926" w:rsidP="000003F2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Приложение</w:t>
            </w:r>
            <w:r w:rsidR="00837477" w:rsidRPr="000003F2">
              <w:rPr>
                <w:rFonts w:cs="Times New Roman"/>
                <w:color w:val="000000"/>
              </w:rPr>
              <w:t xml:space="preserve"> </w:t>
            </w:r>
          </w:p>
        </w:tc>
        <w:tc>
          <w:tcPr>
            <w:tcW w:w="920" w:type="dxa"/>
            <w:shd w:val="clear" w:color="auto" w:fill="auto"/>
          </w:tcPr>
          <w:p w14:paraId="7938086A" w14:textId="77777777" w:rsidR="00993B08" w:rsidRPr="000003F2" w:rsidRDefault="00837477" w:rsidP="000003F2">
            <w:pPr>
              <w:jc w:val="center"/>
            </w:pPr>
            <w:r w:rsidRPr="000003F2">
              <w:t>34</w:t>
            </w:r>
          </w:p>
        </w:tc>
      </w:tr>
      <w:bookmarkEnd w:id="3"/>
    </w:tbl>
    <w:p w14:paraId="3F21706C" w14:textId="77777777" w:rsidR="00993B08" w:rsidRPr="000003F2" w:rsidRDefault="00837477" w:rsidP="000003F2">
      <w:pPr>
        <w:tabs>
          <w:tab w:val="left" w:pos="6942"/>
        </w:tabs>
        <w:ind w:right="57"/>
        <w:jc w:val="center"/>
        <w:rPr>
          <w:rFonts w:cs="Times New Roman"/>
          <w:b/>
        </w:rPr>
      </w:pPr>
      <w:r w:rsidRPr="000003F2">
        <w:br w:type="page"/>
      </w:r>
    </w:p>
    <w:p w14:paraId="00E2B0FC" w14:textId="77777777" w:rsidR="00993B08" w:rsidRDefault="00837477">
      <w:pPr>
        <w:tabs>
          <w:tab w:val="left" w:pos="851"/>
        </w:tabs>
        <w:spacing w:line="360" w:lineRule="auto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ПОЯСНИТЕЛЬНАЯ ЗАПИСКА</w:t>
      </w:r>
    </w:p>
    <w:p w14:paraId="13AC6D8B" w14:textId="706BFE14" w:rsidR="00993B08" w:rsidRPr="000003F2" w:rsidRDefault="00F21926">
      <w:pPr>
        <w:spacing w:line="360" w:lineRule="auto"/>
        <w:ind w:firstLine="850"/>
        <w:jc w:val="both"/>
        <w:rPr>
          <w:rFonts w:eastAsia="Times New Roman" w:cs="Times New Roman"/>
        </w:rPr>
      </w:pPr>
      <w:r>
        <w:rPr>
          <w:rFonts w:eastAsia="Times New Roman" w:cs="Times New Roman"/>
          <w:color w:val="000000"/>
        </w:rPr>
        <w:t>П</w:t>
      </w:r>
      <w:r w:rsidRPr="00F21926">
        <w:rPr>
          <w:rFonts w:eastAsia="Times New Roman" w:cs="Times New Roman"/>
          <w:color w:val="000000"/>
        </w:rPr>
        <w:t>рограмма воспитания для организаций отдыха детей и их оздоровления</w:t>
      </w:r>
      <w:r>
        <w:rPr>
          <w:rFonts w:eastAsia="Times New Roman" w:cs="Times New Roman"/>
          <w:color w:val="000000"/>
        </w:rPr>
        <w:t xml:space="preserve"> </w:t>
      </w:r>
      <w:r w:rsidR="003E1BB7">
        <w:rPr>
          <w:rFonts w:eastAsia="Times New Roman" w:cs="Times New Roman"/>
          <w:color w:val="000000"/>
        </w:rPr>
        <w:t xml:space="preserve">на базе МАОУ Зареченская СОШ №2 </w:t>
      </w:r>
      <w:r>
        <w:rPr>
          <w:rFonts w:eastAsia="Times New Roman" w:cs="Times New Roman"/>
          <w:color w:val="000000"/>
        </w:rPr>
        <w:t xml:space="preserve">«Сказочное королевство» </w:t>
      </w:r>
      <w:r w:rsidR="003E1BB7">
        <w:rPr>
          <w:rFonts w:eastAsia="Times New Roman" w:cs="Times New Roman"/>
          <w:color w:val="000000"/>
        </w:rPr>
        <w:t xml:space="preserve">разработана </w:t>
      </w:r>
      <w:r w:rsidR="003E1BB7" w:rsidRPr="003E1BB7">
        <w:rPr>
          <w:rFonts w:eastAsia="Times New Roman" w:cs="Times New Roman"/>
          <w:color w:val="000000"/>
        </w:rPr>
        <w:t>на основе Примерн</w:t>
      </w:r>
      <w:r w:rsidR="003E1BB7">
        <w:rPr>
          <w:rFonts w:eastAsia="Times New Roman" w:cs="Times New Roman"/>
          <w:color w:val="000000"/>
        </w:rPr>
        <w:t xml:space="preserve">ой рабочей программы воспитания для общеобразовательных организаций, </w:t>
      </w:r>
      <w:r w:rsidRPr="00F21926">
        <w:rPr>
          <w:rFonts w:eastAsia="Times New Roman" w:cs="Times New Roman"/>
          <w:color w:val="000000"/>
        </w:rPr>
        <w:t>разработанной Федеральным государственным бюджетным научным учреждением «Институт изучения детства, семьи и воспитания Российской академии образования» в соответствии с нормативно-правовыми документами:</w:t>
      </w:r>
    </w:p>
    <w:p w14:paraId="58F3379A" w14:textId="77777777" w:rsidR="00993B08" w:rsidRPr="000003F2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- Конституцией Российской Федерации (</w:t>
      </w:r>
      <w:proofErr w:type="gramStart"/>
      <w:r w:rsidRPr="000003F2">
        <w:rPr>
          <w:rFonts w:eastAsia="Times New Roman" w:cs="Times New Roman"/>
          <w:color w:val="000000"/>
        </w:rPr>
        <w:t>принята</w:t>
      </w:r>
      <w:proofErr w:type="gramEnd"/>
      <w:r w:rsidRPr="000003F2">
        <w:rPr>
          <w:rFonts w:eastAsia="Times New Roman" w:cs="Times New Roman"/>
          <w:color w:val="000000"/>
        </w:rPr>
        <w:t xml:space="preserve"> всенародным голосованием 12.12.1993, с изменениями, одобренными в ходе общероссийского голосования 01.07.2020).</w:t>
      </w:r>
    </w:p>
    <w:p w14:paraId="05A8E694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- Конвенцией о правах ребенка (одобрена Генеральной Ассамблеей ООН 20.11.1989, вступила в силу для СССР 15.09.1990).</w:t>
      </w:r>
    </w:p>
    <w:p w14:paraId="3BA26C78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- Федеральным законом от 29.12.2012 № 273-ФЗ «Об образовании в Российской Федерации».</w:t>
      </w:r>
    </w:p>
    <w:p w14:paraId="612813FB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- Федеральным законом от 31.07.2020 № 304-ФЗ «О внесении изменений в Федеральный закон «Об образовании в Российской Федерации» по вопросам воспитания обучающихся».</w:t>
      </w:r>
    </w:p>
    <w:p w14:paraId="59935C99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- Федеральным законом от 24.07.1998 № 124-ФЗ «Об основных гарантиях прав ребенка в Российской Федерации».</w:t>
      </w:r>
    </w:p>
    <w:p w14:paraId="05544050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- Федеральным законом от 30.12.2020 № 489-ФЗ «О молодежной политике в Российской Федерации».</w:t>
      </w:r>
    </w:p>
    <w:p w14:paraId="0C33F1AA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</w:rPr>
      </w:pPr>
      <w:r w:rsidRPr="000003F2">
        <w:rPr>
          <w:rFonts w:eastAsia="Times New Roman" w:cs="Times New Roman"/>
        </w:rPr>
        <w:t>- Приказы №№286,287 Министерства просвещения Российской Федерации об утверждении ФГОС начального общего образования и ФГОС основного общего образования от 31 мая 2021 года.</w:t>
      </w:r>
    </w:p>
    <w:p w14:paraId="3FCACDDD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- Стратегией развития воспитания в Российской Федерации на период до 2025 года (</w:t>
      </w:r>
      <w:proofErr w:type="gramStart"/>
      <w:r w:rsidRPr="000003F2">
        <w:rPr>
          <w:rFonts w:eastAsia="Times New Roman" w:cs="Times New Roman"/>
          <w:color w:val="000000"/>
        </w:rPr>
        <w:t>утверждена</w:t>
      </w:r>
      <w:proofErr w:type="gramEnd"/>
      <w:r w:rsidRPr="000003F2">
        <w:rPr>
          <w:rFonts w:eastAsia="Times New Roman" w:cs="Times New Roman"/>
          <w:color w:val="000000"/>
        </w:rPr>
        <w:t xml:space="preserve"> распоряжением Правительства Российской Федерации от 29.05.2015 № 996-р).</w:t>
      </w:r>
    </w:p>
    <w:p w14:paraId="62487F95" w14:textId="77777777" w:rsidR="00993B08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 xml:space="preserve">- Указом Президента Российской Федерации от 21.07.2020 № 474 «О национальных целях развития Российской Федерации на период до 2030 года». </w:t>
      </w:r>
    </w:p>
    <w:p w14:paraId="20869C76" w14:textId="77777777" w:rsidR="003E1BB7" w:rsidRPr="003E1BB7" w:rsidRDefault="003E1BB7" w:rsidP="003E1BB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3E1BB7">
        <w:rPr>
          <w:rFonts w:eastAsia="Times New Roman" w:cs="Times New Roman"/>
          <w:color w:val="000000"/>
        </w:rPr>
        <w:t>­</w:t>
      </w:r>
      <w:r w:rsidRPr="003E1BB7">
        <w:rPr>
          <w:rFonts w:eastAsia="Times New Roman" w:cs="Times New Roman"/>
          <w:color w:val="000000"/>
        </w:rPr>
        <w:tab/>
        <w:t>Указ Президента РФ от 9 ноября 2022 г. № 809 «Об утверждении Основ государственной политики по сохранению и укреплению традиционных российских духовно-нравственных ценностей»;</w:t>
      </w:r>
    </w:p>
    <w:p w14:paraId="2EDB8026" w14:textId="672D1E3A" w:rsidR="003E1BB7" w:rsidRPr="000003F2" w:rsidRDefault="003E1BB7" w:rsidP="003E1BB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3E1BB7">
        <w:rPr>
          <w:rFonts w:eastAsia="Times New Roman" w:cs="Times New Roman"/>
          <w:color w:val="000000"/>
        </w:rPr>
        <w:t>­</w:t>
      </w:r>
      <w:r w:rsidRPr="003E1BB7">
        <w:rPr>
          <w:rFonts w:eastAsia="Times New Roman" w:cs="Times New Roman"/>
          <w:color w:val="000000"/>
        </w:rPr>
        <w:tab/>
        <w:t>Приказ Министерства просвещения РФ от 27 июля 2022 г. N 629 «Об утверждении Порядка организации и осуществления образовательной деятельности по дополнительным общеобразовательным программам».</w:t>
      </w:r>
    </w:p>
    <w:p w14:paraId="12537157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lastRenderedPageBreak/>
        <w:t>- Планом основных мероприятий, проводимых в рамках Десятилетия детства, на период до 2027 года (утвержден распоряжением Правительства Российской Федерации от 23.01.2021 № 122-р).</w:t>
      </w:r>
    </w:p>
    <w:p w14:paraId="262FD3E6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- Государственной программой Российской Федерации «Развитие образования» (</w:t>
      </w:r>
      <w:proofErr w:type="gramStart"/>
      <w:r w:rsidRPr="000003F2">
        <w:rPr>
          <w:rFonts w:eastAsia="Times New Roman" w:cs="Times New Roman"/>
          <w:color w:val="000000"/>
        </w:rPr>
        <w:t>утверждена</w:t>
      </w:r>
      <w:proofErr w:type="gramEnd"/>
      <w:r w:rsidRPr="000003F2">
        <w:rPr>
          <w:rFonts w:eastAsia="Times New Roman" w:cs="Times New Roman"/>
          <w:color w:val="000000"/>
        </w:rPr>
        <w:t xml:space="preserve"> Постановлением Правительства Российской Федерации от 26. 12.2017 № 1642).</w:t>
      </w:r>
    </w:p>
    <w:p w14:paraId="13E0E85D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- Федеральным проектом «Успех каждого ребенка» (утвержден президиумом Совета при Президенте РФ по стратегическому развитию и национальным проектам, протокол от 24.12.2018 № 16.).</w:t>
      </w:r>
    </w:p>
    <w:p w14:paraId="3114F22F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Программа является методическим документом, определяющим комплекс основных характеристик воспитательной работы, осуществляемой в детском лагере, разрабатывается с учетом государственной политики в области образования и воспитания.</w:t>
      </w:r>
    </w:p>
    <w:p w14:paraId="0B9BB331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Программа создана с целью организации непрерывного воспитательного процесса, основывается на единстве и преемственности с общим и дополнительным образованием, соотносится с примерной рабочей программой воспитания для образовательных организаций, реализующих образовательные программы общего образования.</w:t>
      </w:r>
    </w:p>
    <w:p w14:paraId="6F362887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 xml:space="preserve">Программа предусматривает приобщение </w:t>
      </w:r>
      <w:proofErr w:type="gramStart"/>
      <w:r w:rsidRPr="000003F2">
        <w:rPr>
          <w:rFonts w:eastAsia="Times New Roman" w:cs="Times New Roman"/>
          <w:color w:val="000000"/>
        </w:rPr>
        <w:t>обучающихся</w:t>
      </w:r>
      <w:proofErr w:type="gramEnd"/>
      <w:r w:rsidRPr="000003F2">
        <w:rPr>
          <w:rFonts w:eastAsia="Times New Roman" w:cs="Times New Roman"/>
          <w:color w:val="000000"/>
        </w:rPr>
        <w:t xml:space="preserve"> к российским традиционным духовным ценностям, включая культурные ценности своей этнической группы, правилам и нормам поведения в российском обществе.</w:t>
      </w:r>
    </w:p>
    <w:p w14:paraId="0BBDB90F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 xml:space="preserve">Ценности </w:t>
      </w:r>
      <w:r w:rsidRPr="000003F2">
        <w:rPr>
          <w:rFonts w:eastAsia="Times New Roman" w:cs="Times New Roman"/>
          <w:b/>
          <w:color w:val="000000"/>
        </w:rPr>
        <w:t>Родины и природы</w:t>
      </w:r>
      <w:r w:rsidRPr="000003F2">
        <w:rPr>
          <w:rFonts w:eastAsia="Times New Roman" w:cs="Times New Roman"/>
          <w:color w:val="000000"/>
        </w:rPr>
        <w:t xml:space="preserve"> лежат в основе патриотического направления воспитания.</w:t>
      </w:r>
    </w:p>
    <w:p w14:paraId="08712B3A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 xml:space="preserve">Ценности </w:t>
      </w:r>
      <w:r w:rsidRPr="000003F2">
        <w:rPr>
          <w:rFonts w:eastAsia="Times New Roman" w:cs="Times New Roman"/>
          <w:b/>
          <w:color w:val="000000"/>
        </w:rPr>
        <w:t>человека, дружбы, семьи</w:t>
      </w:r>
      <w:r w:rsidRPr="000003F2">
        <w:rPr>
          <w:rFonts w:eastAsia="Times New Roman" w:cs="Times New Roman"/>
          <w:color w:val="000000"/>
        </w:rPr>
        <w:t>, сотрудничества лежат в основе духовно-нравственного и социального направлений воспитания.</w:t>
      </w:r>
    </w:p>
    <w:p w14:paraId="7893FB13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 xml:space="preserve">Ценность </w:t>
      </w:r>
      <w:r w:rsidRPr="000003F2">
        <w:rPr>
          <w:rFonts w:eastAsia="Times New Roman" w:cs="Times New Roman"/>
          <w:b/>
          <w:color w:val="000000"/>
        </w:rPr>
        <w:t>знания</w:t>
      </w:r>
      <w:r w:rsidRPr="000003F2">
        <w:rPr>
          <w:rFonts w:eastAsia="Times New Roman" w:cs="Times New Roman"/>
          <w:color w:val="000000"/>
        </w:rPr>
        <w:t xml:space="preserve"> лежит в основе познавательного направления воспитания.</w:t>
      </w:r>
    </w:p>
    <w:p w14:paraId="60141225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 xml:space="preserve">Ценность </w:t>
      </w:r>
      <w:r w:rsidRPr="000003F2">
        <w:rPr>
          <w:rFonts w:eastAsia="Times New Roman" w:cs="Times New Roman"/>
          <w:b/>
          <w:color w:val="000000"/>
        </w:rPr>
        <w:t>здоровья</w:t>
      </w:r>
      <w:r w:rsidRPr="000003F2">
        <w:rPr>
          <w:rFonts w:eastAsia="Times New Roman" w:cs="Times New Roman"/>
          <w:color w:val="000000"/>
        </w:rPr>
        <w:t xml:space="preserve"> лежит в основе направления физического воспитания.</w:t>
      </w:r>
    </w:p>
    <w:p w14:paraId="7D08F439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 xml:space="preserve">Ценность </w:t>
      </w:r>
      <w:r w:rsidRPr="000003F2">
        <w:rPr>
          <w:rFonts w:eastAsia="Times New Roman" w:cs="Times New Roman"/>
          <w:b/>
          <w:color w:val="000000"/>
        </w:rPr>
        <w:t>труда</w:t>
      </w:r>
      <w:r w:rsidRPr="000003F2">
        <w:rPr>
          <w:rFonts w:eastAsia="Times New Roman" w:cs="Times New Roman"/>
          <w:color w:val="000000"/>
        </w:rPr>
        <w:t xml:space="preserve"> лежит в основе трудового направления воспитания.</w:t>
      </w:r>
    </w:p>
    <w:p w14:paraId="5B8E264B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 xml:space="preserve">Ценности </w:t>
      </w:r>
      <w:r w:rsidRPr="000003F2">
        <w:rPr>
          <w:rFonts w:eastAsia="Times New Roman" w:cs="Times New Roman"/>
          <w:b/>
          <w:color w:val="000000"/>
        </w:rPr>
        <w:t>культуры и красоты</w:t>
      </w:r>
      <w:r w:rsidRPr="000003F2">
        <w:rPr>
          <w:rFonts w:eastAsia="Times New Roman" w:cs="Times New Roman"/>
          <w:color w:val="000000"/>
        </w:rPr>
        <w:t xml:space="preserve"> лежат в основе эстетического направления воспитания.</w:t>
      </w:r>
    </w:p>
    <w:p w14:paraId="775FE130" w14:textId="77777777" w:rsidR="00993B08" w:rsidRPr="000003F2" w:rsidRDefault="00837477">
      <w:pPr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003F2">
        <w:rPr>
          <w:rFonts w:eastAsia="Times New Roman" w:cs="Times New Roman"/>
          <w:color w:val="000000"/>
        </w:rPr>
        <w:t>Программа включает три раздела: целевой; содержательный; организационный.</w:t>
      </w:r>
    </w:p>
    <w:p w14:paraId="2F3B497E" w14:textId="77777777" w:rsidR="007B7B8D" w:rsidRDefault="007B7B8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eastAsia="Times New Roman" w:cs="Times New Roman"/>
          <w:b/>
          <w:color w:val="000000"/>
          <w:sz w:val="28"/>
        </w:rPr>
      </w:pPr>
      <w:r>
        <w:rPr>
          <w:rFonts w:eastAsia="Times New Roman" w:cs="Times New Roman"/>
          <w:b/>
          <w:color w:val="000000"/>
          <w:sz w:val="28"/>
        </w:rPr>
        <w:br w:type="page"/>
      </w:r>
    </w:p>
    <w:p w14:paraId="6A263BA4" w14:textId="09161549" w:rsidR="00993B08" w:rsidRDefault="00837477">
      <w:pPr>
        <w:spacing w:line="360" w:lineRule="auto"/>
        <w:jc w:val="center"/>
        <w:rPr>
          <w:rFonts w:eastAsia="Times New Roman" w:cs="Times New Roman"/>
          <w:b/>
          <w:color w:val="000000"/>
          <w:sz w:val="28"/>
        </w:rPr>
      </w:pPr>
      <w:r>
        <w:rPr>
          <w:rFonts w:eastAsia="Times New Roman" w:cs="Times New Roman"/>
          <w:b/>
          <w:color w:val="000000"/>
          <w:sz w:val="28"/>
        </w:rPr>
        <w:lastRenderedPageBreak/>
        <w:t>Раздел I. ЦЕННОСТНО-ЦЕЛЕВЫЕ ОСНОВЫ ВОСПИТАНИЯ</w:t>
      </w:r>
    </w:p>
    <w:p w14:paraId="1F1D2806" w14:textId="77777777" w:rsidR="00993B08" w:rsidRPr="007B7B8D" w:rsidRDefault="00837477">
      <w:pPr>
        <w:spacing w:line="360" w:lineRule="auto"/>
        <w:ind w:firstLine="850"/>
        <w:jc w:val="both"/>
        <w:rPr>
          <w:rFonts w:eastAsia="Times New Roman" w:cs="Times New Roman"/>
        </w:rPr>
      </w:pPr>
      <w:r w:rsidRPr="007B7B8D">
        <w:rPr>
          <w:rFonts w:eastAsia="Times New Roman" w:cs="Times New Roman"/>
          <w:color w:val="000000"/>
        </w:rPr>
        <w:t xml:space="preserve">Нормативные ценностно-целевые основы воспитания детей в детском лагере определяются содержанием российских гражданских (базовых, общенациональных) норм и ценностей, основные из которых закреплены в Конституции Российской Федерации. </w:t>
      </w:r>
    </w:p>
    <w:p w14:paraId="3C953A15" w14:textId="77777777" w:rsidR="00993B08" w:rsidRPr="007B7B8D" w:rsidRDefault="00837477">
      <w:pPr>
        <w:spacing w:line="360" w:lineRule="auto"/>
        <w:ind w:firstLine="709"/>
        <w:jc w:val="both"/>
        <w:rPr>
          <w:rFonts w:eastAsia="Times New Roman" w:cs="Times New Roman"/>
        </w:rPr>
      </w:pPr>
      <w:r w:rsidRPr="007B7B8D">
        <w:rPr>
          <w:rFonts w:eastAsia="Times New Roman" w:cs="Times New Roman"/>
          <w:color w:val="000000"/>
        </w:rPr>
        <w:t xml:space="preserve">С учетом мировоззренческого, этнического, религиозного многообразия российского общества ценностно-целевые основы воспитания детей включают духовно-нравственные ценности культуры народов России, традиционных религий народов России в качестве вариативного компонента содержания воспитания, реализуемого на добровольной основе, в соответствии с мировоззренческими и культурными особенностями </w:t>
      </w:r>
      <w:r w:rsidRPr="007B7B8D">
        <w:rPr>
          <w:rFonts w:eastAsia="Times New Roman" w:cs="Times New Roman"/>
          <w:color w:val="000000"/>
        </w:rPr>
        <w:br/>
        <w:t xml:space="preserve">и потребностями родителей (законных представителей) несовершеннолетних детей. </w:t>
      </w:r>
    </w:p>
    <w:p w14:paraId="43E2118B" w14:textId="77777777" w:rsidR="00993B08" w:rsidRPr="007B7B8D" w:rsidRDefault="00837477">
      <w:pPr>
        <w:spacing w:line="360" w:lineRule="auto"/>
        <w:ind w:firstLine="709"/>
        <w:jc w:val="both"/>
        <w:rPr>
          <w:rFonts w:eastAsia="Times New Roman" w:cs="Times New Roman"/>
          <w:color w:val="000000"/>
        </w:rPr>
      </w:pPr>
      <w:r w:rsidRPr="007B7B8D">
        <w:rPr>
          <w:rFonts w:eastAsia="Times New Roman" w:cs="Times New Roman"/>
          <w:color w:val="000000"/>
        </w:rPr>
        <w:t>Воспитательная деятельность в детском лагере реализуется в соответствии с приоритетами государственной политики в сфере воспитания, зафиксированными в Стратегии развития воспитания в Российской Федерации на период до 2025 года.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Родины.</w:t>
      </w:r>
    </w:p>
    <w:p w14:paraId="580845FB" w14:textId="77777777" w:rsidR="00993B08" w:rsidRPr="007B7B8D" w:rsidRDefault="00837477">
      <w:pPr>
        <w:spacing w:line="360" w:lineRule="auto"/>
        <w:jc w:val="center"/>
      </w:pPr>
      <w:r w:rsidRPr="007B7B8D">
        <w:rPr>
          <w:rFonts w:eastAsia="Times New Roman" w:cs="Times New Roman"/>
          <w:b/>
          <w:color w:val="000000"/>
        </w:rPr>
        <w:t>1.1. Цель и задачи воспитания</w:t>
      </w:r>
    </w:p>
    <w:p w14:paraId="5071A325" w14:textId="77777777" w:rsidR="00993B08" w:rsidRPr="007B7B8D" w:rsidRDefault="00837477">
      <w:pPr>
        <w:spacing w:line="360" w:lineRule="auto"/>
        <w:ind w:firstLine="709"/>
        <w:jc w:val="both"/>
        <w:rPr>
          <w:rFonts w:eastAsia="Times New Roman" w:cs="Times New Roman"/>
        </w:rPr>
      </w:pPr>
      <w:r w:rsidRPr="007B7B8D">
        <w:rPr>
          <w:rFonts w:eastAsia="Times New Roman" w:cs="Times New Roman"/>
          <w:color w:val="000000"/>
        </w:rPr>
        <w:t xml:space="preserve">Современный российский общенациональный воспитательный идеал –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страны, укорененный в духовных и культурных традициях многонационального народа Российской Федерации. В соответствии с этим идеалом и нормативными правовыми актами Российской Федерации в сфере образования </w:t>
      </w:r>
      <w:r w:rsidRPr="007B7B8D">
        <w:rPr>
          <w:rFonts w:eastAsia="Times New Roman" w:cs="Times New Roman"/>
          <w:b/>
          <w:color w:val="000000"/>
        </w:rPr>
        <w:t>цель воспитания</w:t>
      </w:r>
      <w:r w:rsidRPr="007B7B8D">
        <w:rPr>
          <w:rFonts w:eastAsia="Times New Roman" w:cs="Times New Roman"/>
          <w:color w:val="000000"/>
        </w:rPr>
        <w:t xml:space="preserve">: создание условий для личностного развития, самоопределения и </w:t>
      </w:r>
      <w:proofErr w:type="gramStart"/>
      <w:r w:rsidRPr="007B7B8D">
        <w:rPr>
          <w:rFonts w:eastAsia="Times New Roman" w:cs="Times New Roman"/>
          <w:color w:val="000000"/>
        </w:rPr>
        <w:t>социализации</w:t>
      </w:r>
      <w:proofErr w:type="gramEnd"/>
      <w:r w:rsidRPr="007B7B8D">
        <w:rPr>
          <w:rFonts w:eastAsia="Times New Roman" w:cs="Times New Roman"/>
          <w:color w:val="000000"/>
        </w:rPr>
        <w:t xml:space="preserve"> обучающихся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(Федеральный закон от 29 декабря 2012 г. № 273-ФЗ «Об образовании в Российской Федерации, ст. 2, п. 2).</w:t>
      </w:r>
    </w:p>
    <w:p w14:paraId="328CB109" w14:textId="77777777" w:rsidR="00993B08" w:rsidRPr="007B7B8D" w:rsidRDefault="00837477">
      <w:pPr>
        <w:pStyle w:val="ParaAttribute16"/>
        <w:spacing w:line="360" w:lineRule="auto"/>
        <w:ind w:left="0" w:firstLine="851"/>
        <w:rPr>
          <w:rStyle w:val="CharAttribute484"/>
          <w:rFonts w:eastAsia="№Е"/>
          <w:i w:val="0"/>
          <w:color w:val="000000"/>
          <w:sz w:val="24"/>
          <w:szCs w:val="24"/>
        </w:rPr>
      </w:pPr>
      <w:r w:rsidRPr="007B7B8D">
        <w:rPr>
          <w:rFonts w:eastAsia="Times New Roman"/>
          <w:color w:val="000000"/>
          <w:szCs w:val="24"/>
        </w:rPr>
        <w:lastRenderedPageBreak/>
        <w:t>Задачи воспитания определены</w:t>
      </w:r>
      <w:r w:rsidRPr="007B7B8D">
        <w:rPr>
          <w:rStyle w:val="CharAttribute484"/>
          <w:rFonts w:eastAsia="№Е"/>
          <w:i w:val="0"/>
          <w:color w:val="000000"/>
          <w:sz w:val="24"/>
          <w:szCs w:val="24"/>
        </w:rPr>
        <w:t xml:space="preserve"> с учетом интеллектуально-когнитивной, эмоционально-оценочной, </w:t>
      </w:r>
      <w:proofErr w:type="spellStart"/>
      <w:r w:rsidRPr="007B7B8D">
        <w:rPr>
          <w:rStyle w:val="CharAttribute484"/>
          <w:rFonts w:eastAsia="№Е"/>
          <w:i w:val="0"/>
          <w:color w:val="000000"/>
          <w:sz w:val="24"/>
          <w:szCs w:val="24"/>
        </w:rPr>
        <w:t>деятельностно</w:t>
      </w:r>
      <w:proofErr w:type="spellEnd"/>
      <w:r w:rsidRPr="007B7B8D">
        <w:rPr>
          <w:rStyle w:val="CharAttribute484"/>
          <w:rFonts w:eastAsia="№Е"/>
          <w:i w:val="0"/>
          <w:color w:val="000000"/>
          <w:sz w:val="24"/>
          <w:szCs w:val="24"/>
        </w:rPr>
        <w:t>-практической составляющих развития личности;</w:t>
      </w:r>
    </w:p>
    <w:p w14:paraId="5A708401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Style w:val="CharAttribute484"/>
          <w:rFonts w:eastAsia="№Е"/>
          <w:i w:val="0"/>
          <w:color w:val="000000"/>
          <w:sz w:val="24"/>
          <w:szCs w:val="24"/>
        </w:rPr>
        <w:t xml:space="preserve"> </w:t>
      </w:r>
      <w:r w:rsidRPr="007B7B8D">
        <w:rPr>
          <w:rFonts w:eastAsia="Times New Roman"/>
          <w:color w:val="000000"/>
          <w:szCs w:val="24"/>
        </w:rPr>
        <w:t>- усвоение ими знаний, норм, духовно-нравственных ценностей, традиций, которые выработало российское общество (социально значимых знаний);</w:t>
      </w:r>
    </w:p>
    <w:p w14:paraId="2984FD1F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>- формирование и развитие позитивных личностных отношений к этим нормам, ценностям, традициям (их освоение, принятие);</w:t>
      </w:r>
    </w:p>
    <w:p w14:paraId="6DEF512C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>-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 и сформированных отношений на практике (опыта нравственных поступков, социально значимых дел).</w:t>
      </w:r>
    </w:p>
    <w:p w14:paraId="43E3E8BF" w14:textId="77777777" w:rsidR="00993B08" w:rsidRPr="007B7B8D" w:rsidRDefault="00837477">
      <w:pPr>
        <w:spacing w:line="360" w:lineRule="auto"/>
        <w:jc w:val="center"/>
        <w:outlineLvl w:val="0"/>
      </w:pPr>
      <w:r w:rsidRPr="007B7B8D">
        <w:rPr>
          <w:rFonts w:eastAsia="Times New Roman" w:cs="Times New Roman"/>
          <w:b/>
          <w:color w:val="000000"/>
        </w:rPr>
        <w:t>1.2. Методологические основы и принципы воспитательной деятельности</w:t>
      </w:r>
    </w:p>
    <w:p w14:paraId="1964B610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>Методологической основой Программы воспитания являются антропологический, культурно-исторический и системно-</w:t>
      </w:r>
      <w:proofErr w:type="spellStart"/>
      <w:r w:rsidRPr="007B7B8D">
        <w:rPr>
          <w:rFonts w:eastAsia="Times New Roman"/>
          <w:color w:val="000000"/>
          <w:szCs w:val="24"/>
        </w:rPr>
        <w:t>деятельностный</w:t>
      </w:r>
      <w:proofErr w:type="spellEnd"/>
      <w:r w:rsidRPr="007B7B8D">
        <w:rPr>
          <w:rFonts w:eastAsia="Times New Roman"/>
          <w:color w:val="000000"/>
          <w:szCs w:val="24"/>
        </w:rPr>
        <w:t xml:space="preserve"> подходы. </w:t>
      </w:r>
    </w:p>
    <w:p w14:paraId="47A95303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>Воспитательная деятельность в детском лагере основывается на следующих принципах:</w:t>
      </w:r>
    </w:p>
    <w:p w14:paraId="45E273B4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b/>
          <w:color w:val="000000"/>
          <w:szCs w:val="24"/>
        </w:rPr>
        <w:t>- принцип гуманистической направленности.</w:t>
      </w:r>
      <w:r w:rsidRPr="007B7B8D">
        <w:rPr>
          <w:rFonts w:eastAsia="Times New Roman"/>
          <w:color w:val="000000"/>
          <w:szCs w:val="24"/>
        </w:rPr>
        <w:t> Каждый ребенок имеет право на признание его как человеческой личности, уважение его достоинства, защиту его человеческих прав, свободное развитие;</w:t>
      </w:r>
    </w:p>
    <w:p w14:paraId="1B7DA386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b/>
          <w:color w:val="000000"/>
          <w:szCs w:val="24"/>
        </w:rPr>
        <w:t>- принцип ценностного единства и совместности</w:t>
      </w:r>
      <w:r w:rsidRPr="007B7B8D">
        <w:rPr>
          <w:rFonts w:eastAsia="Times New Roman"/>
          <w:color w:val="000000"/>
          <w:szCs w:val="24"/>
        </w:rPr>
        <w:t>. Единство ценностей и смыслов воспитания, разделяемых всеми участниками образовательных отношений, содействие, сотворчество и сопереживание, взаимопонимание и взаимное уважение;</w:t>
      </w:r>
    </w:p>
    <w:p w14:paraId="3DF70B12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 xml:space="preserve">- </w:t>
      </w:r>
      <w:r w:rsidRPr="007B7B8D">
        <w:rPr>
          <w:rFonts w:eastAsia="Times New Roman"/>
          <w:b/>
          <w:color w:val="000000"/>
          <w:szCs w:val="24"/>
        </w:rPr>
        <w:t xml:space="preserve">принцип </w:t>
      </w:r>
      <w:proofErr w:type="spellStart"/>
      <w:r w:rsidRPr="007B7B8D">
        <w:rPr>
          <w:rFonts w:eastAsia="Times New Roman"/>
          <w:b/>
          <w:color w:val="000000"/>
          <w:szCs w:val="24"/>
        </w:rPr>
        <w:t>культуросообразности</w:t>
      </w:r>
      <w:proofErr w:type="spellEnd"/>
      <w:r w:rsidRPr="007B7B8D">
        <w:rPr>
          <w:rFonts w:eastAsia="Times New Roman"/>
          <w:b/>
          <w:color w:val="000000"/>
          <w:szCs w:val="24"/>
        </w:rPr>
        <w:t xml:space="preserve">. </w:t>
      </w:r>
      <w:r w:rsidRPr="007B7B8D">
        <w:rPr>
          <w:rFonts w:eastAsia="Times New Roman"/>
          <w:color w:val="000000"/>
          <w:szCs w:val="24"/>
        </w:rPr>
        <w:t xml:space="preserve">Воспитание основывается на культуре и традициях России, включая культурные особенности региона; </w:t>
      </w:r>
    </w:p>
    <w:p w14:paraId="49707EA4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 xml:space="preserve">- </w:t>
      </w:r>
      <w:r w:rsidRPr="007B7B8D">
        <w:rPr>
          <w:rFonts w:eastAsia="Times New Roman"/>
          <w:b/>
          <w:color w:val="000000"/>
          <w:szCs w:val="24"/>
        </w:rPr>
        <w:t>принцип следования нравственному примеру</w:t>
      </w:r>
      <w:r w:rsidRPr="007B7B8D">
        <w:rPr>
          <w:rFonts w:eastAsia="Times New Roman"/>
          <w:color w:val="000000"/>
          <w:szCs w:val="24"/>
        </w:rPr>
        <w:t>. Пример, как метод воспитания, позволяет расширить нравственный опыт ребенка, побудить его к открытому внутреннему диалогу, пробудить в нем нравственную рефлексию,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жизни;</w:t>
      </w:r>
    </w:p>
    <w:p w14:paraId="7BB72FE4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 xml:space="preserve">- </w:t>
      </w:r>
      <w:r w:rsidRPr="007B7B8D">
        <w:rPr>
          <w:rFonts w:eastAsia="Times New Roman"/>
          <w:b/>
          <w:color w:val="000000"/>
          <w:szCs w:val="24"/>
        </w:rPr>
        <w:t>принцип безопасной жизнедеятельности</w:t>
      </w:r>
      <w:r w:rsidRPr="007B7B8D">
        <w:rPr>
          <w:rFonts w:eastAsia="Times New Roman"/>
          <w:color w:val="000000"/>
          <w:szCs w:val="24"/>
        </w:rPr>
        <w:t xml:space="preserve">. Защищенность важных интересов личности от внутренних и внешних угроз, воспитание через призму безопасности и безопасного поведения; </w:t>
      </w:r>
    </w:p>
    <w:p w14:paraId="3DB5479F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 xml:space="preserve">- </w:t>
      </w:r>
      <w:r w:rsidRPr="007B7B8D">
        <w:rPr>
          <w:rFonts w:eastAsia="Times New Roman"/>
          <w:b/>
          <w:color w:val="000000"/>
          <w:szCs w:val="24"/>
        </w:rPr>
        <w:t>принцип совместной деятельности ребенка и взрослого</w:t>
      </w:r>
      <w:r w:rsidRPr="007B7B8D">
        <w:rPr>
          <w:rFonts w:eastAsia="Times New Roman"/>
          <w:color w:val="000000"/>
          <w:szCs w:val="24"/>
        </w:rPr>
        <w:t>. Значимость совместной деятельности взрослого и ребенка на основе приобщения к культурным ценностям и их освоения;</w:t>
      </w:r>
    </w:p>
    <w:p w14:paraId="6E897A19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lastRenderedPageBreak/>
        <w:t xml:space="preserve">- </w:t>
      </w:r>
      <w:r w:rsidRPr="007B7B8D">
        <w:rPr>
          <w:rFonts w:eastAsia="Times New Roman"/>
          <w:b/>
          <w:color w:val="000000"/>
          <w:szCs w:val="24"/>
        </w:rPr>
        <w:t xml:space="preserve">принцип </w:t>
      </w:r>
      <w:proofErr w:type="spellStart"/>
      <w:r w:rsidRPr="007B7B8D">
        <w:rPr>
          <w:rFonts w:eastAsia="Times New Roman"/>
          <w:b/>
          <w:color w:val="000000"/>
          <w:szCs w:val="24"/>
        </w:rPr>
        <w:t>инклюзивности</w:t>
      </w:r>
      <w:proofErr w:type="spellEnd"/>
      <w:r w:rsidRPr="007B7B8D">
        <w:rPr>
          <w:rFonts w:eastAsia="Times New Roman"/>
          <w:color w:val="000000"/>
          <w:szCs w:val="24"/>
        </w:rPr>
        <w:t>. Организация воспитательного процесса, при котором все дети, независимо от их физических, психических, интеллектуальных, культурно-этнических, языковых и иных особенностей, включены в общую систему образования.</w:t>
      </w:r>
    </w:p>
    <w:p w14:paraId="2B1DFB08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>Данные принципы реализуются в укладе детского лагеря, включающем воспитывающие среды, общности, культурные практики, совместную деятельность и события.</w:t>
      </w:r>
    </w:p>
    <w:p w14:paraId="383435C0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b/>
          <w:color w:val="000000"/>
          <w:szCs w:val="24"/>
        </w:rPr>
        <w:t>Уклад</w:t>
      </w:r>
      <w:r w:rsidRPr="007B7B8D">
        <w:rPr>
          <w:rFonts w:eastAsia="Times New Roman"/>
          <w:color w:val="000000"/>
          <w:szCs w:val="24"/>
        </w:rPr>
        <w:t xml:space="preserve"> – общественный договор участников образовательных отношений, опирающийся на базовые национальные ценности, содержащий традиции региона и детского лагеря, задающий культуру поведения сообществ, описывающий предметно-эстетическую среду, деятельности и социокультурный контекст. </w:t>
      </w:r>
    </w:p>
    <w:p w14:paraId="45FEEA68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b/>
          <w:color w:val="000000"/>
          <w:szCs w:val="24"/>
        </w:rPr>
        <w:t>Воспитывающая среда</w:t>
      </w:r>
      <w:r w:rsidRPr="007B7B8D">
        <w:rPr>
          <w:rFonts w:eastAsia="Times New Roman"/>
          <w:color w:val="000000"/>
          <w:szCs w:val="24"/>
        </w:rPr>
        <w:t xml:space="preserve"> – это особая форма организации образовательного процесса, реализующего цель и задачи воспитания. Воспитывающая среда определяется целью и задачами воспитания, духовно-нравственными и социокультурными ценностями, образцами и практиками. Основными характеристиками воспитывающей среды являются ее насыщенность и структурированность.</w:t>
      </w:r>
    </w:p>
    <w:p w14:paraId="5F736196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b/>
          <w:color w:val="000000"/>
          <w:szCs w:val="24"/>
        </w:rPr>
        <w:t>Воспитывающие общности (сообщества) в детском лагере</w:t>
      </w:r>
      <w:r w:rsidRPr="007B7B8D">
        <w:rPr>
          <w:rFonts w:eastAsia="Times New Roman"/>
          <w:color w:val="000000"/>
          <w:szCs w:val="24"/>
        </w:rPr>
        <w:t>:</w:t>
      </w:r>
    </w:p>
    <w:p w14:paraId="68738E1B" w14:textId="6A618F1D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 xml:space="preserve">- </w:t>
      </w:r>
      <w:r w:rsidR="00DC56A6">
        <w:rPr>
          <w:rFonts w:eastAsia="Times New Roman"/>
          <w:b/>
          <w:color w:val="000000"/>
          <w:szCs w:val="24"/>
        </w:rPr>
        <w:t>детские (</w:t>
      </w:r>
      <w:r w:rsidRPr="007B7B8D">
        <w:rPr>
          <w:rFonts w:eastAsia="Times New Roman"/>
          <w:b/>
          <w:color w:val="000000"/>
          <w:szCs w:val="24"/>
        </w:rPr>
        <w:t>разновозрастные отряды)</w:t>
      </w:r>
      <w:r w:rsidRPr="007B7B8D">
        <w:rPr>
          <w:rFonts w:eastAsia="Times New Roman"/>
          <w:color w:val="000000"/>
          <w:szCs w:val="24"/>
        </w:rPr>
        <w:t>. Ключевым механизмом воспитания в детском лагере является временный детский коллектив.</w:t>
      </w:r>
      <w:r w:rsidRPr="007B7B8D">
        <w:rPr>
          <w:szCs w:val="24"/>
        </w:rPr>
        <w:t xml:space="preserve"> Чтобы эффективно использовать воспитательный потенциал временного детского коллектива, необходимо учитывать особенности и закономерности развития временного детского коллектива</w:t>
      </w:r>
      <w:r w:rsidRPr="007B7B8D">
        <w:rPr>
          <w:rFonts w:eastAsia="Times New Roman"/>
          <w:color w:val="000000"/>
          <w:szCs w:val="24"/>
        </w:rPr>
        <w:t>.</w:t>
      </w:r>
    </w:p>
    <w:p w14:paraId="341FA11D" w14:textId="77777777" w:rsidR="00993B08" w:rsidRPr="007B7B8D" w:rsidRDefault="00837477">
      <w:pPr>
        <w:pStyle w:val="ParaAttribute16"/>
        <w:spacing w:line="360" w:lineRule="auto"/>
        <w:ind w:left="0" w:firstLine="851"/>
        <w:rPr>
          <w:rFonts w:eastAsia="Times New Roman"/>
          <w:color w:val="000000"/>
          <w:szCs w:val="24"/>
        </w:rPr>
      </w:pPr>
      <w:r w:rsidRPr="007B7B8D">
        <w:rPr>
          <w:rFonts w:eastAsia="Times New Roman"/>
          <w:color w:val="000000"/>
          <w:szCs w:val="24"/>
        </w:rPr>
        <w:t xml:space="preserve">- </w:t>
      </w:r>
      <w:r w:rsidRPr="007B7B8D">
        <w:rPr>
          <w:rFonts w:eastAsia="Times New Roman"/>
          <w:b/>
          <w:color w:val="000000"/>
          <w:szCs w:val="24"/>
        </w:rPr>
        <w:t>детско-взрослые</w:t>
      </w:r>
      <w:r w:rsidRPr="007B7B8D">
        <w:rPr>
          <w:rFonts w:eastAsia="Times New Roman"/>
          <w:color w:val="000000"/>
          <w:szCs w:val="24"/>
        </w:rPr>
        <w:t>. Основная цель – содействие, сотворчество и сопереживание, взаимопонимание и взаимное уважение, наличие общих ценностей и смыслов у всех участников. Главная детско-взрослая общность в детском лагере – «</w:t>
      </w:r>
      <w:proofErr w:type="gramStart"/>
      <w:r w:rsidRPr="007B7B8D">
        <w:rPr>
          <w:rFonts w:eastAsia="Times New Roman"/>
          <w:color w:val="000000"/>
          <w:szCs w:val="24"/>
        </w:rPr>
        <w:t>Дети-Вожатый</w:t>
      </w:r>
      <w:proofErr w:type="gramEnd"/>
      <w:r w:rsidRPr="007B7B8D">
        <w:rPr>
          <w:rFonts w:eastAsia="Times New Roman"/>
          <w:color w:val="000000"/>
          <w:szCs w:val="24"/>
        </w:rPr>
        <w:t>».</w:t>
      </w:r>
    </w:p>
    <w:p w14:paraId="6137018A" w14:textId="77777777" w:rsidR="00993B08" w:rsidRPr="007B7B8D" w:rsidRDefault="00837477">
      <w:pPr>
        <w:pStyle w:val="1"/>
        <w:spacing w:before="0" w:after="0" w:line="360" w:lineRule="auto"/>
        <w:jc w:val="center"/>
        <w:rPr>
          <w:color w:val="000000"/>
          <w:sz w:val="24"/>
          <w:szCs w:val="24"/>
        </w:rPr>
      </w:pPr>
      <w:r w:rsidRPr="007B7B8D">
        <w:rPr>
          <w:color w:val="000000"/>
          <w:sz w:val="24"/>
          <w:szCs w:val="24"/>
        </w:rPr>
        <w:t xml:space="preserve">1.3. Основные направления воспитания </w:t>
      </w:r>
    </w:p>
    <w:p w14:paraId="1642FB3A" w14:textId="77777777" w:rsidR="00993B08" w:rsidRPr="007B7B8D" w:rsidRDefault="00837477">
      <w:pPr>
        <w:widowControl w:val="0"/>
        <w:spacing w:line="360" w:lineRule="auto"/>
        <w:ind w:firstLine="850"/>
        <w:jc w:val="both"/>
        <w:rPr>
          <w:rFonts w:cs="Times New Roman"/>
          <w:color w:val="000000"/>
        </w:rPr>
      </w:pPr>
      <w:r w:rsidRPr="007B7B8D">
        <w:rPr>
          <w:rFonts w:cs="Times New Roman"/>
          <w:color w:val="000000"/>
        </w:rPr>
        <w:t>Практическая реализация цели и задач воспитания осуществляется в рамках следующих направлений воспитательной работы:</w:t>
      </w:r>
    </w:p>
    <w:p w14:paraId="22ACAFB9" w14:textId="77777777" w:rsidR="00993B08" w:rsidRPr="007B7B8D" w:rsidRDefault="00837477">
      <w:pPr>
        <w:widowControl w:val="0"/>
        <w:spacing w:line="360" w:lineRule="auto"/>
        <w:ind w:firstLine="850"/>
        <w:jc w:val="both"/>
        <w:rPr>
          <w:color w:val="000000"/>
        </w:rPr>
      </w:pPr>
      <w:r w:rsidRPr="007B7B8D">
        <w:rPr>
          <w:rFonts w:cs="Times New Roman"/>
          <w:color w:val="000000"/>
        </w:rPr>
        <w:t xml:space="preserve">- </w:t>
      </w:r>
      <w:r w:rsidRPr="007B7B8D">
        <w:rPr>
          <w:b/>
          <w:color w:val="000000"/>
        </w:rPr>
        <w:t>гражданское воспитание</w:t>
      </w:r>
      <w:r w:rsidRPr="007B7B8D">
        <w:rPr>
          <w:color w:val="000000"/>
        </w:rPr>
        <w:t>,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знание и уважение прав, свобод и обязанностей гражданина Российской Федерации;</w:t>
      </w:r>
    </w:p>
    <w:p w14:paraId="55DE02E7" w14:textId="77777777" w:rsidR="00993B08" w:rsidRPr="007B7B8D" w:rsidRDefault="00837477">
      <w:pPr>
        <w:widowControl w:val="0"/>
        <w:spacing w:line="360" w:lineRule="auto"/>
        <w:ind w:firstLine="850"/>
        <w:jc w:val="both"/>
        <w:rPr>
          <w:color w:val="000000"/>
        </w:rPr>
      </w:pPr>
      <w:r w:rsidRPr="007B7B8D">
        <w:rPr>
          <w:color w:val="000000"/>
        </w:rPr>
        <w:t xml:space="preserve">- </w:t>
      </w:r>
      <w:r w:rsidRPr="007B7B8D">
        <w:rPr>
          <w:b/>
          <w:color w:val="000000"/>
        </w:rPr>
        <w:t>воспитание</w:t>
      </w:r>
      <w:r w:rsidRPr="007B7B8D">
        <w:rPr>
          <w:color w:val="000000"/>
        </w:rPr>
        <w:t xml:space="preserve"> патриотизма, любви к своему народу и уважения к другим народам России, формирование общероссийской культурной идентичности;</w:t>
      </w:r>
    </w:p>
    <w:p w14:paraId="412248AF" w14:textId="77777777" w:rsidR="00993B08" w:rsidRPr="007B7B8D" w:rsidRDefault="00837477">
      <w:pPr>
        <w:widowControl w:val="0"/>
        <w:spacing w:line="360" w:lineRule="auto"/>
        <w:ind w:firstLine="850"/>
        <w:jc w:val="both"/>
        <w:rPr>
          <w:color w:val="000000"/>
        </w:rPr>
      </w:pPr>
      <w:r w:rsidRPr="007B7B8D">
        <w:rPr>
          <w:color w:val="000000"/>
        </w:rPr>
        <w:t xml:space="preserve">- </w:t>
      </w:r>
      <w:r w:rsidRPr="007B7B8D">
        <w:rPr>
          <w:b/>
          <w:color w:val="000000"/>
        </w:rPr>
        <w:t>духовно-нравственное развитие и воспитание</w:t>
      </w:r>
      <w:r w:rsidRPr="007B7B8D">
        <w:rPr>
          <w:b/>
          <w:bCs/>
          <w:color w:val="000000"/>
        </w:rPr>
        <w:t xml:space="preserve"> </w:t>
      </w:r>
      <w:r w:rsidRPr="007B7B8D">
        <w:rPr>
          <w:color w:val="000000"/>
        </w:rPr>
        <w:t xml:space="preserve">обучающихся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 </w:t>
      </w:r>
    </w:p>
    <w:p w14:paraId="5B4B4993" w14:textId="77777777" w:rsidR="00993B08" w:rsidRPr="007B7B8D" w:rsidRDefault="00837477">
      <w:pPr>
        <w:widowControl w:val="0"/>
        <w:spacing w:line="360" w:lineRule="auto"/>
        <w:ind w:firstLine="850"/>
        <w:jc w:val="both"/>
        <w:rPr>
          <w:color w:val="000000"/>
        </w:rPr>
      </w:pPr>
      <w:r w:rsidRPr="007B7B8D">
        <w:rPr>
          <w:color w:val="000000"/>
        </w:rPr>
        <w:lastRenderedPageBreak/>
        <w:t xml:space="preserve">- </w:t>
      </w:r>
      <w:r w:rsidRPr="007B7B8D">
        <w:rPr>
          <w:b/>
          <w:color w:val="000000"/>
        </w:rPr>
        <w:t>эстетическое воспитание</w:t>
      </w:r>
      <w:r w:rsidRPr="007B7B8D">
        <w:rPr>
          <w:color w:val="000000"/>
        </w:rPr>
        <w:t>: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14:paraId="72526ABC" w14:textId="77777777" w:rsidR="00993B08" w:rsidRPr="007B7B8D" w:rsidRDefault="00837477">
      <w:pPr>
        <w:widowControl w:val="0"/>
        <w:spacing w:line="360" w:lineRule="auto"/>
        <w:ind w:firstLine="850"/>
        <w:jc w:val="both"/>
        <w:rPr>
          <w:color w:val="000000"/>
        </w:rPr>
      </w:pPr>
      <w:r w:rsidRPr="007B7B8D">
        <w:rPr>
          <w:color w:val="000000"/>
        </w:rPr>
        <w:t xml:space="preserve">- </w:t>
      </w:r>
      <w:r w:rsidRPr="007B7B8D">
        <w:rPr>
          <w:b/>
          <w:color w:val="000000"/>
        </w:rPr>
        <w:t>экологическое воспитание:</w:t>
      </w:r>
      <w:r w:rsidRPr="007B7B8D">
        <w:rPr>
          <w:color w:val="000000"/>
        </w:rPr>
        <w:t xml:space="preserve"> 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ценностей;</w:t>
      </w:r>
    </w:p>
    <w:p w14:paraId="5ED5A26F" w14:textId="77777777" w:rsidR="00993B08" w:rsidRPr="007B7B8D" w:rsidRDefault="00837477">
      <w:pPr>
        <w:widowControl w:val="0"/>
        <w:spacing w:line="360" w:lineRule="auto"/>
        <w:ind w:firstLine="850"/>
        <w:jc w:val="both"/>
        <w:rPr>
          <w:color w:val="000000"/>
        </w:rPr>
      </w:pPr>
      <w:r w:rsidRPr="007B7B8D">
        <w:rPr>
          <w:color w:val="000000"/>
        </w:rPr>
        <w:t xml:space="preserve">- </w:t>
      </w:r>
      <w:r w:rsidRPr="007B7B8D">
        <w:rPr>
          <w:b/>
          <w:color w:val="000000"/>
        </w:rPr>
        <w:t>трудовое воспитание</w:t>
      </w:r>
      <w:r w:rsidRPr="007B7B8D">
        <w:rPr>
          <w:color w:val="000000"/>
        </w:rPr>
        <w:t>: воспитание уважения к труду, трудящимся, результатам труда (своего и других людей), ориентации на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деятельности;</w:t>
      </w:r>
    </w:p>
    <w:p w14:paraId="44C56B25" w14:textId="77777777" w:rsidR="00993B08" w:rsidRPr="007B7B8D" w:rsidRDefault="00837477">
      <w:pPr>
        <w:widowControl w:val="0"/>
        <w:spacing w:line="360" w:lineRule="auto"/>
        <w:ind w:firstLine="850"/>
        <w:jc w:val="both"/>
        <w:rPr>
          <w:color w:val="000000"/>
        </w:rPr>
      </w:pPr>
      <w:r w:rsidRPr="007B7B8D">
        <w:rPr>
          <w:color w:val="000000"/>
        </w:rPr>
        <w:t xml:space="preserve">- </w:t>
      </w:r>
      <w:r w:rsidRPr="007B7B8D">
        <w:rPr>
          <w:b/>
          <w:color w:val="000000"/>
        </w:rPr>
        <w:t>физическое воспитание и воспитание культуры здорового образа жизни и безопасности</w:t>
      </w:r>
      <w:r w:rsidRPr="007B7B8D">
        <w:rPr>
          <w:color w:val="000000"/>
        </w:rPr>
        <w:t>: развитие физических способностей с учетом возможностей и состояния здоровья, формирование культуры здорового образа жизни, личной и общественной безопасности;</w:t>
      </w:r>
    </w:p>
    <w:p w14:paraId="64AC36B7" w14:textId="77777777" w:rsidR="00993B08" w:rsidRPr="007B7B8D" w:rsidRDefault="00837477">
      <w:pPr>
        <w:widowControl w:val="0"/>
        <w:spacing w:line="360" w:lineRule="auto"/>
        <w:ind w:firstLine="850"/>
        <w:jc w:val="both"/>
        <w:rPr>
          <w:color w:val="000000"/>
        </w:rPr>
      </w:pPr>
      <w:r w:rsidRPr="007B7B8D">
        <w:rPr>
          <w:b/>
          <w:color w:val="000000"/>
        </w:rPr>
        <w:t>- познавательное направление воспитания</w:t>
      </w:r>
      <w:r w:rsidRPr="007B7B8D">
        <w:rPr>
          <w:color w:val="000000"/>
        </w:rPr>
        <w:t>: стремление к познанию себя и других людей, природы и общества, к знаниям, образованию.</w:t>
      </w:r>
    </w:p>
    <w:p w14:paraId="716E7331" w14:textId="77777777" w:rsidR="00993B08" w:rsidRPr="007B7B8D" w:rsidRDefault="00837477">
      <w:pPr>
        <w:spacing w:line="360" w:lineRule="auto"/>
        <w:ind w:firstLine="851"/>
        <w:jc w:val="center"/>
        <w:rPr>
          <w:b/>
          <w:color w:val="00000A"/>
        </w:rPr>
      </w:pPr>
      <w:r w:rsidRPr="007B7B8D">
        <w:rPr>
          <w:b/>
          <w:color w:val="00000A"/>
        </w:rPr>
        <w:t xml:space="preserve">1.4. Основные традиции и уникальность воспитательной деятельности </w:t>
      </w:r>
    </w:p>
    <w:p w14:paraId="35461C4F" w14:textId="77777777" w:rsidR="00993B08" w:rsidRPr="007B7B8D" w:rsidRDefault="00837477">
      <w:pPr>
        <w:spacing w:line="360" w:lineRule="auto"/>
        <w:ind w:firstLine="851"/>
        <w:jc w:val="both"/>
      </w:pPr>
      <w:r w:rsidRPr="007B7B8D">
        <w:rPr>
          <w:color w:val="00000A"/>
        </w:rPr>
        <w:t>Основные традиции воспитания в детском лагере</w:t>
      </w:r>
      <w:r w:rsidRPr="007B7B8D">
        <w:rPr>
          <w:iCs/>
          <w:color w:val="000000"/>
        </w:rPr>
        <w:t xml:space="preserve"> являются: </w:t>
      </w:r>
    </w:p>
    <w:p w14:paraId="5DB8BFC4" w14:textId="77777777" w:rsidR="00993B08" w:rsidRPr="007B7B8D" w:rsidRDefault="00837477">
      <w:pPr>
        <w:spacing w:line="360" w:lineRule="auto"/>
        <w:ind w:firstLine="851"/>
        <w:jc w:val="both"/>
        <w:rPr>
          <w:color w:val="000000"/>
        </w:rPr>
      </w:pPr>
      <w:r w:rsidRPr="007B7B8D">
        <w:rPr>
          <w:iCs/>
          <w:color w:val="000000"/>
          <w:lang w:eastAsia="ru-RU"/>
        </w:rPr>
        <w:t>- совместная деятельность детей и взрослых, как ведущий способ организации воспитательной деятельности;</w:t>
      </w:r>
    </w:p>
    <w:p w14:paraId="13A19D78" w14:textId="77777777" w:rsidR="00993B08" w:rsidRPr="007B7B8D" w:rsidRDefault="00837477">
      <w:pPr>
        <w:spacing w:line="360" w:lineRule="auto"/>
        <w:ind w:firstLine="851"/>
        <w:jc w:val="both"/>
      </w:pPr>
      <w:r w:rsidRPr="007B7B8D">
        <w:rPr>
          <w:lang w:eastAsia="ru-RU"/>
        </w:rPr>
        <w:t>- создание условий, при которых для каждого ребенка предполагается роль в совместных делах (от участника до организатора, лидера того или иного дела);</w:t>
      </w:r>
    </w:p>
    <w:p w14:paraId="3A22C136" w14:textId="77777777" w:rsidR="00993B08" w:rsidRPr="007B7B8D" w:rsidRDefault="00837477">
      <w:pPr>
        <w:spacing w:line="360" w:lineRule="auto"/>
        <w:ind w:firstLine="851"/>
        <w:jc w:val="both"/>
      </w:pPr>
      <w:r w:rsidRPr="007B7B8D">
        <w:rPr>
          <w:lang w:eastAsia="ru-RU"/>
        </w:rPr>
        <w:t>- создание условий для приобретения детьми нового социального опыта и освоения новых социальных ролей;</w:t>
      </w:r>
    </w:p>
    <w:p w14:paraId="625B0C6E" w14:textId="77777777" w:rsidR="00993B08" w:rsidRPr="007B7B8D" w:rsidRDefault="00837477">
      <w:pPr>
        <w:spacing w:line="360" w:lineRule="auto"/>
        <w:ind w:firstLine="851"/>
        <w:jc w:val="both"/>
      </w:pPr>
      <w:r w:rsidRPr="007B7B8D">
        <w:rPr>
          <w:lang w:eastAsia="ru-RU"/>
        </w:rPr>
        <w:t>- проведение общих мероприятий детского лагеря с учетом конструктивного межличностного взаимодействия детей, их социальной активности;</w:t>
      </w:r>
    </w:p>
    <w:p w14:paraId="59F8D3AB" w14:textId="77777777" w:rsidR="00993B08" w:rsidRPr="007B7B8D" w:rsidRDefault="00837477">
      <w:pPr>
        <w:spacing w:line="360" w:lineRule="auto"/>
        <w:ind w:firstLine="851"/>
        <w:jc w:val="both"/>
      </w:pPr>
      <w:r w:rsidRPr="007B7B8D">
        <w:rPr>
          <w:lang w:eastAsia="ru-RU"/>
        </w:rPr>
        <w:t>- включение детей в процесс организации жизнедеятельности временного детского коллектива;</w:t>
      </w:r>
    </w:p>
    <w:p w14:paraId="39DD1CB1" w14:textId="77777777" w:rsidR="00993B08" w:rsidRPr="007B7B8D" w:rsidRDefault="00837477">
      <w:pPr>
        <w:spacing w:line="360" w:lineRule="auto"/>
        <w:ind w:firstLine="851"/>
        <w:jc w:val="both"/>
      </w:pPr>
      <w:r w:rsidRPr="007B7B8D">
        <w:rPr>
          <w:lang w:eastAsia="ru-RU"/>
        </w:rPr>
        <w:t xml:space="preserve">- формирование коллективов в рамках отрядов, кружков, студий, секций и иных детских объединений, </w:t>
      </w:r>
      <w:r w:rsidRPr="007B7B8D">
        <w:rPr>
          <w:color w:val="000000"/>
        </w:rPr>
        <w:t>установление в них доброжелательных и товарищеских взаимоотношений;</w:t>
      </w:r>
    </w:p>
    <w:p w14:paraId="72A27668" w14:textId="77777777" w:rsidR="00993B08" w:rsidRPr="007B7B8D" w:rsidRDefault="00837477">
      <w:pPr>
        <w:spacing w:line="360" w:lineRule="auto"/>
        <w:ind w:firstLine="851"/>
        <w:jc w:val="both"/>
      </w:pPr>
      <w:r w:rsidRPr="007B7B8D">
        <w:rPr>
          <w:color w:val="000000"/>
        </w:rPr>
        <w:t>- обмен опытом между детьми в формате «</w:t>
      </w:r>
      <w:proofErr w:type="gramStart"/>
      <w:r w:rsidRPr="007B7B8D">
        <w:rPr>
          <w:color w:val="000000"/>
        </w:rPr>
        <w:t>дети-детям</w:t>
      </w:r>
      <w:proofErr w:type="gramEnd"/>
      <w:r w:rsidRPr="007B7B8D">
        <w:rPr>
          <w:color w:val="000000"/>
        </w:rPr>
        <w:t>»;</w:t>
      </w:r>
    </w:p>
    <w:p w14:paraId="5DA57841" w14:textId="77777777" w:rsidR="00993B08" w:rsidRPr="007B7B8D" w:rsidRDefault="00837477">
      <w:pPr>
        <w:spacing w:line="360" w:lineRule="auto"/>
        <w:ind w:firstLine="851"/>
        <w:jc w:val="both"/>
        <w:rPr>
          <w:lang w:eastAsia="ru-RU"/>
        </w:rPr>
      </w:pPr>
      <w:r w:rsidRPr="007B7B8D">
        <w:rPr>
          <w:lang w:eastAsia="ru-RU"/>
        </w:rPr>
        <w:t>- ключевой фигурой воспитания является ребенок, главную роль в воспитательной деятельности играет педагог, реализующий по отношению к детям защитную, личностно развивающую, организационную, посредническую (в разрешении конфликтов) функции.</w:t>
      </w:r>
    </w:p>
    <w:p w14:paraId="300334D9" w14:textId="77777777" w:rsidR="00993B08" w:rsidRPr="007B7B8D" w:rsidRDefault="00837477">
      <w:pPr>
        <w:spacing w:line="360" w:lineRule="auto"/>
        <w:ind w:firstLine="851"/>
        <w:jc w:val="both"/>
        <w:rPr>
          <w:rFonts w:eastAsia="Times New Roman" w:cs="Times New Roman"/>
          <w:color w:val="000000"/>
        </w:rPr>
      </w:pPr>
      <w:r w:rsidRPr="007B7B8D">
        <w:rPr>
          <w:rFonts w:eastAsia="Times New Roman" w:cs="Times New Roman"/>
          <w:color w:val="000000"/>
        </w:rPr>
        <w:lastRenderedPageBreak/>
        <w:t>Уникальность воспитательного процесса в детском лагере заключается в кратковременности, автономности, сборности.</w:t>
      </w:r>
    </w:p>
    <w:p w14:paraId="060F3D81" w14:textId="77777777" w:rsidR="00993B08" w:rsidRPr="007B7B8D" w:rsidRDefault="00837477">
      <w:pPr>
        <w:spacing w:line="360" w:lineRule="auto"/>
        <w:ind w:firstLine="851"/>
        <w:jc w:val="both"/>
        <w:rPr>
          <w:rFonts w:eastAsia="Times New Roman" w:cs="Times New Roman"/>
          <w:color w:val="000000"/>
        </w:rPr>
      </w:pPr>
      <w:r w:rsidRPr="007B7B8D">
        <w:rPr>
          <w:rFonts w:eastAsia="Times New Roman" w:cs="Times New Roman"/>
          <w:color w:val="000000"/>
        </w:rPr>
        <w:t>Кратковременность – короткий период лагерной смены, характеризующийся динамикой общения, деятельности, в процессе которой ярче высвечиваются личностные качества.</w:t>
      </w:r>
    </w:p>
    <w:p w14:paraId="11B73B15" w14:textId="77777777" w:rsidR="00993B08" w:rsidRPr="007B7B8D" w:rsidRDefault="00837477">
      <w:pPr>
        <w:spacing w:line="360" w:lineRule="auto"/>
        <w:ind w:firstLine="851"/>
        <w:jc w:val="both"/>
        <w:rPr>
          <w:rFonts w:eastAsia="Times New Roman" w:cs="Times New Roman"/>
        </w:rPr>
      </w:pPr>
      <w:r w:rsidRPr="007B7B8D">
        <w:rPr>
          <w:rFonts w:eastAsia="Times New Roman" w:cs="Times New Roman"/>
          <w:color w:val="000000"/>
        </w:rPr>
        <w:t>Автономность – изолированность ребенка от привычного социального окружения, «нет дневника», вызова родителей – все это способствует созданию обстановки доверительности.</w:t>
      </w:r>
    </w:p>
    <w:p w14:paraId="3D625777" w14:textId="77777777" w:rsidR="00993B08" w:rsidRPr="007B7B8D" w:rsidRDefault="00837477">
      <w:pPr>
        <w:spacing w:line="360" w:lineRule="auto"/>
        <w:ind w:firstLine="709"/>
        <w:jc w:val="both"/>
        <w:rPr>
          <w:rFonts w:eastAsia="Times New Roman" w:cs="Times New Roman"/>
        </w:rPr>
      </w:pPr>
      <w:r w:rsidRPr="007B7B8D">
        <w:rPr>
          <w:rFonts w:eastAsia="Times New Roman" w:cs="Times New Roman"/>
          <w:color w:val="000000"/>
        </w:rPr>
        <w:t>Сборность – предполагает объединение детей с разным социальным опытом и разным уровнем знаний, не скованных «оценками» прежнего окружения, каждый ребенок имеет возможность «начать все сначала»</w:t>
      </w:r>
      <w:r w:rsidRPr="007B7B8D">
        <w:rPr>
          <w:rFonts w:eastAsia="Times New Roman" w:cs="Times New Roman"/>
        </w:rPr>
        <w:t>.</w:t>
      </w:r>
    </w:p>
    <w:p w14:paraId="00C24AF9" w14:textId="77777777" w:rsidR="00993B08" w:rsidRPr="007B7B8D" w:rsidRDefault="0083747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rPr>
          <w:rFonts w:eastAsia="Times New Roman" w:cs="Times New Roman"/>
          <w:b/>
          <w:bCs/>
          <w:color w:val="000000"/>
          <w:lang w:eastAsia="ru-RU"/>
        </w:rPr>
      </w:pPr>
      <w:r w:rsidRPr="007B7B8D">
        <w:rPr>
          <w:color w:val="000000"/>
        </w:rPr>
        <w:br w:type="page"/>
      </w:r>
    </w:p>
    <w:p w14:paraId="38C2E4A9" w14:textId="77777777" w:rsidR="00993B08" w:rsidRDefault="00837477">
      <w:pPr>
        <w:pStyle w:val="1"/>
        <w:spacing w:before="0" w:after="0" w:line="360" w:lineRule="auto"/>
        <w:jc w:val="center"/>
        <w:rPr>
          <w:color w:val="000000"/>
          <w:sz w:val="28"/>
          <w:szCs w:val="24"/>
        </w:rPr>
      </w:pPr>
      <w:r>
        <w:rPr>
          <w:color w:val="000000"/>
          <w:sz w:val="28"/>
          <w:szCs w:val="24"/>
        </w:rPr>
        <w:lastRenderedPageBreak/>
        <w:t xml:space="preserve">Раздел II. СОДЕРЖАНИЕ, ВИДЫ И ФОРМЫ </w:t>
      </w:r>
    </w:p>
    <w:p w14:paraId="27CAF5B3" w14:textId="1902C049" w:rsidR="00993B08" w:rsidRDefault="00837477">
      <w:pPr>
        <w:pStyle w:val="1"/>
        <w:spacing w:before="0" w:after="0" w:line="360" w:lineRule="auto"/>
        <w:jc w:val="center"/>
        <w:rPr>
          <w:sz w:val="28"/>
        </w:rPr>
      </w:pPr>
      <w:r>
        <w:rPr>
          <w:color w:val="000000"/>
          <w:sz w:val="28"/>
          <w:szCs w:val="24"/>
        </w:rPr>
        <w:t>ВОСПИТАТЕЛЬНО</w:t>
      </w:r>
      <w:r w:rsidR="00B37ECA">
        <w:rPr>
          <w:color w:val="000000"/>
          <w:sz w:val="28"/>
          <w:szCs w:val="24"/>
        </w:rPr>
        <w:t>Й</w:t>
      </w:r>
      <w:r>
        <w:rPr>
          <w:color w:val="000000"/>
          <w:sz w:val="28"/>
          <w:szCs w:val="24"/>
        </w:rPr>
        <w:t xml:space="preserve"> ДЕЯТЕЛЬНОСТИ</w:t>
      </w:r>
    </w:p>
    <w:p w14:paraId="30408BDA" w14:textId="77777777" w:rsidR="00993B08" w:rsidRPr="007B7B8D" w:rsidRDefault="00837477">
      <w:pPr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  <w:color w:val="000000"/>
        </w:rPr>
      </w:pPr>
      <w:r w:rsidRPr="007B7B8D">
        <w:rPr>
          <w:rFonts w:eastAsia="Times New Roman" w:cs="Times New Roman"/>
          <w:color w:val="000000"/>
        </w:rPr>
        <w:t>Достижение цели и решение задач воспитания осуществляется в рамках всех направлений деятельности детского лагеря.</w:t>
      </w:r>
      <w:r w:rsidRPr="007B7B8D">
        <w:rPr>
          <w:rFonts w:eastAsia="Times New Roman" w:cs="Times New Roman"/>
        </w:rPr>
        <w:t xml:space="preserve"> </w:t>
      </w:r>
      <w:r w:rsidRPr="007B7B8D">
        <w:rPr>
          <w:rFonts w:eastAsia="Times New Roman" w:cs="Times New Roman"/>
          <w:color w:val="000000"/>
        </w:rPr>
        <w:t>Содержание, виды и формы воспитательной деятельности представлены в соответствующих модулях.</w:t>
      </w:r>
    </w:p>
    <w:p w14:paraId="76BC2BD0" w14:textId="77777777" w:rsidR="00993B08" w:rsidRPr="007B7B8D" w:rsidRDefault="00837477">
      <w:pPr>
        <w:spacing w:line="360" w:lineRule="auto"/>
        <w:ind w:firstLine="851"/>
        <w:jc w:val="both"/>
        <w:rPr>
          <w:rFonts w:eastAsia="Times New Roman" w:cs="Times New Roman"/>
        </w:rPr>
      </w:pPr>
      <w:r w:rsidRPr="007B7B8D">
        <w:rPr>
          <w:rFonts w:eastAsia="Times New Roman" w:cs="Times New Roman"/>
        </w:rPr>
        <w:t>Реализация конкретных форм воспитательной работы воплощается в Календарном плане воспитательной работы (Приложение), утверждаемом ежегодно на предстоящий год (сезон) с учетом направлений воспитательной работы, установленных в настоящей Программе воспитания.</w:t>
      </w:r>
    </w:p>
    <w:p w14:paraId="4498A191" w14:textId="77777777" w:rsidR="00993B08" w:rsidRPr="00B2173A" w:rsidRDefault="00837477">
      <w:pPr>
        <w:spacing w:line="360" w:lineRule="auto"/>
        <w:jc w:val="center"/>
        <w:rPr>
          <w:rFonts w:eastAsia="Times New Roman" w:cs="Times New Roman"/>
          <w:b/>
          <w:color w:val="000000"/>
          <w:highlight w:val="white"/>
        </w:rPr>
      </w:pPr>
      <w:r w:rsidRPr="00B2173A">
        <w:rPr>
          <w:rFonts w:eastAsia="Times New Roman" w:cs="Times New Roman"/>
          <w:b/>
          <w:color w:val="000000"/>
          <w:highlight w:val="white"/>
        </w:rPr>
        <w:t>ИНВАРИАНТНЫЕ МОДУЛИ</w:t>
      </w:r>
    </w:p>
    <w:p w14:paraId="417E7095" w14:textId="77777777" w:rsidR="00993B08" w:rsidRPr="00B2173A" w:rsidRDefault="00837477">
      <w:pPr>
        <w:spacing w:line="360" w:lineRule="auto"/>
        <w:jc w:val="center"/>
        <w:rPr>
          <w:b/>
          <w:color w:val="000000"/>
        </w:rPr>
      </w:pPr>
      <w:r w:rsidRPr="00B2173A">
        <w:rPr>
          <w:b/>
          <w:iCs/>
          <w:color w:val="000000"/>
        </w:rPr>
        <w:t>2.1. Модуль «Будущее России»</w:t>
      </w:r>
    </w:p>
    <w:p w14:paraId="2AB1E7EF" w14:textId="77777777" w:rsidR="00993B08" w:rsidRPr="00B2173A" w:rsidRDefault="00837477">
      <w:pPr>
        <w:spacing w:line="360" w:lineRule="auto"/>
        <w:ind w:firstLine="850"/>
        <w:jc w:val="both"/>
      </w:pPr>
      <w:proofErr w:type="gramStart"/>
      <w:r w:rsidRPr="00B2173A">
        <w:rPr>
          <w:rFonts w:eastAsia="Times New Roman" w:cs="Times New Roman"/>
          <w:color w:val="000000"/>
        </w:rPr>
        <w:t>Направлен</w:t>
      </w:r>
      <w:proofErr w:type="gramEnd"/>
      <w:r w:rsidRPr="00B2173A">
        <w:rPr>
          <w:rFonts w:eastAsia="Times New Roman" w:cs="Times New Roman"/>
          <w:color w:val="000000"/>
        </w:rPr>
        <w:t xml:space="preserve"> на </w:t>
      </w:r>
      <w:bookmarkStart w:id="4" w:name="_Hlk100849328"/>
      <w:r w:rsidRPr="00B2173A">
        <w:rPr>
          <w:rFonts w:eastAsia="Times New Roman" w:cs="Times New Roman"/>
          <w:color w:val="000000"/>
        </w:rPr>
        <w:t>формирование сопричастности к истории, географии Российской Федерации, ее этнокультурному, географическому разнообразию, формирование национальной идентичности.</w:t>
      </w:r>
    </w:p>
    <w:bookmarkEnd w:id="4"/>
    <w:p w14:paraId="061B9392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Деятельность реализуется по направлениям:</w:t>
      </w:r>
      <w:r w:rsidRPr="00B2173A">
        <w:t xml:space="preserve"> </w:t>
      </w:r>
    </w:p>
    <w:p w14:paraId="6AF8F00C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- Дни единых действий, которые обязательно включаются в календарный план воспитательной работы и проводятся по единым федеральным методическим рекомендациям и материалам:</w:t>
      </w:r>
    </w:p>
    <w:p w14:paraId="6B1DFC69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1 июня - День защиты детей;</w:t>
      </w:r>
    </w:p>
    <w:p w14:paraId="78693251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6 июня - день русского языка;</w:t>
      </w:r>
    </w:p>
    <w:p w14:paraId="76BC3619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9 июня - 350 лет со дня рождения Петра I;</w:t>
      </w:r>
    </w:p>
    <w:p w14:paraId="2D7453D8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12 июня - День России;</w:t>
      </w:r>
    </w:p>
    <w:p w14:paraId="62C15B8F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22 июня - День памяти и скорби;</w:t>
      </w:r>
    </w:p>
    <w:p w14:paraId="2EE271D7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 xml:space="preserve">27 июня </w:t>
      </w:r>
      <w:proofErr w:type="gramStart"/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-Д</w:t>
      </w:r>
      <w:proofErr w:type="gramEnd"/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ень молодежи;</w:t>
      </w:r>
    </w:p>
    <w:p w14:paraId="4036065E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8 июля - День семьи, любви и верности;</w:t>
      </w:r>
    </w:p>
    <w:p w14:paraId="739F2601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14 августа - День физкультурника;</w:t>
      </w:r>
    </w:p>
    <w:p w14:paraId="3B81D6BF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22 августа - День государственного флага Российской Федерации;</w:t>
      </w:r>
    </w:p>
    <w:p w14:paraId="7F1823E4" w14:textId="77777777" w:rsidR="00993B08" w:rsidRPr="00B2173A" w:rsidRDefault="00837477">
      <w:pPr>
        <w:spacing w:line="360" w:lineRule="auto"/>
        <w:ind w:firstLine="851"/>
        <w:jc w:val="both"/>
        <w:rPr>
          <w:rStyle w:val="CharAttribute501"/>
          <w:rFonts w:eastAsia="№Е"/>
          <w:i w:val="0"/>
          <w:color w:val="000000"/>
          <w:sz w:val="24"/>
          <w:u w:val="none"/>
        </w:rPr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27 августа - День российского кино.</w:t>
      </w:r>
    </w:p>
    <w:p w14:paraId="5C25DF1B" w14:textId="77777777" w:rsidR="00993B08" w:rsidRPr="00B2173A" w:rsidRDefault="00837477">
      <w:pPr>
        <w:spacing w:line="360" w:lineRule="auto"/>
        <w:ind w:firstLine="851"/>
        <w:jc w:val="both"/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- Участие во всероссийских мероприятиях и акциях, посвященных значимым отечественным и международным событиям.</w:t>
      </w:r>
    </w:p>
    <w:p w14:paraId="33ED039F" w14:textId="00AB6C57" w:rsidR="00993B08" w:rsidRPr="00B2173A" w:rsidRDefault="00837477">
      <w:pPr>
        <w:spacing w:line="360" w:lineRule="auto"/>
        <w:ind w:firstLine="851"/>
        <w:jc w:val="both"/>
      </w:pP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 xml:space="preserve">- </w:t>
      </w:r>
      <w:r w:rsidR="00961FF0">
        <w:rPr>
          <w:rStyle w:val="CharAttribute501"/>
          <w:rFonts w:eastAsia="№Е"/>
          <w:i w:val="0"/>
          <w:iCs/>
          <w:color w:val="000000"/>
          <w:sz w:val="24"/>
          <w:u w:val="none"/>
        </w:rPr>
        <w:t xml:space="preserve">  </w:t>
      </w:r>
      <w:r w:rsidRPr="00B2173A">
        <w:rPr>
          <w:rStyle w:val="CharAttribute501"/>
          <w:rFonts w:eastAsia="№Е"/>
          <w:i w:val="0"/>
          <w:iCs/>
          <w:color w:val="000000"/>
          <w:sz w:val="24"/>
          <w:u w:val="none"/>
        </w:rPr>
        <w:t>Проведение всероссийских и региональных мероприятий.</w:t>
      </w:r>
    </w:p>
    <w:p w14:paraId="26B0CB6C" w14:textId="0024039E" w:rsidR="00993B08" w:rsidRPr="00B2173A" w:rsidRDefault="00961FF0">
      <w:pPr>
        <w:spacing w:line="360" w:lineRule="auto"/>
        <w:ind w:firstLine="851"/>
        <w:jc w:val="both"/>
        <w:rPr>
          <w:iCs/>
          <w:color w:val="000000"/>
        </w:rPr>
      </w:pPr>
      <w:r>
        <w:rPr>
          <w:iCs/>
          <w:color w:val="000000"/>
        </w:rPr>
        <w:t xml:space="preserve">- </w:t>
      </w:r>
      <w:r w:rsidR="00837477" w:rsidRPr="00B2173A">
        <w:rPr>
          <w:iCs/>
          <w:color w:val="000000"/>
        </w:rPr>
        <w:t>Взаимодействие с общественными организациями Российской Федерации, региона.</w:t>
      </w:r>
    </w:p>
    <w:p w14:paraId="6778ADD9" w14:textId="77777777" w:rsidR="00993B08" w:rsidRPr="00B2173A" w:rsidRDefault="00837477">
      <w:pPr>
        <w:spacing w:line="360" w:lineRule="auto"/>
        <w:ind w:firstLine="851"/>
        <w:jc w:val="both"/>
        <w:rPr>
          <w:iCs/>
          <w:color w:val="000000"/>
        </w:rPr>
      </w:pPr>
      <w:r w:rsidRPr="00B2173A">
        <w:rPr>
          <w:iCs/>
          <w:color w:val="000000"/>
        </w:rPr>
        <w:t>- Формирование межкультурных компетенций.</w:t>
      </w:r>
    </w:p>
    <w:p w14:paraId="724915AF" w14:textId="77777777" w:rsidR="00B2173A" w:rsidRDefault="00B2173A">
      <w:pPr>
        <w:spacing w:line="360" w:lineRule="auto"/>
        <w:jc w:val="center"/>
        <w:rPr>
          <w:b/>
          <w:iCs/>
          <w:color w:val="000000"/>
        </w:rPr>
      </w:pPr>
    </w:p>
    <w:p w14:paraId="2047E510" w14:textId="51EFA992" w:rsidR="00993B08" w:rsidRPr="00B2173A" w:rsidRDefault="00837477">
      <w:pPr>
        <w:spacing w:line="360" w:lineRule="auto"/>
        <w:jc w:val="center"/>
        <w:rPr>
          <w:b/>
          <w:iCs/>
          <w:color w:val="000000"/>
        </w:rPr>
      </w:pPr>
      <w:r w:rsidRPr="00B2173A">
        <w:rPr>
          <w:b/>
          <w:iCs/>
          <w:color w:val="000000"/>
        </w:rPr>
        <w:lastRenderedPageBreak/>
        <w:t>2.2. Модуль «Ключевые мероприятия детского лагеря»</w:t>
      </w:r>
    </w:p>
    <w:p w14:paraId="012B5502" w14:textId="77777777" w:rsidR="00993B08" w:rsidRPr="00B2173A" w:rsidRDefault="00837477">
      <w:pPr>
        <w:spacing w:line="360" w:lineRule="auto"/>
        <w:ind w:firstLine="851"/>
        <w:jc w:val="both"/>
        <w:rPr>
          <w:color w:val="000000"/>
        </w:rPr>
      </w:pPr>
      <w:r w:rsidRPr="00B2173A">
        <w:rPr>
          <w:color w:val="000000"/>
        </w:rPr>
        <w:t xml:space="preserve">Ключевые мероприятия – это главные традиционные </w:t>
      </w:r>
      <w:r w:rsidRPr="00B2173A">
        <w:rPr>
          <w:iCs/>
          <w:color w:val="000000"/>
        </w:rPr>
        <w:t>мероприятия детского лагеря</w:t>
      </w:r>
      <w:r w:rsidRPr="00B2173A">
        <w:rPr>
          <w:color w:val="000000"/>
        </w:rPr>
        <w:t>, в которых принимает участие большая часть детей.</w:t>
      </w:r>
    </w:p>
    <w:p w14:paraId="7668D80F" w14:textId="77777777" w:rsidR="00993B08" w:rsidRPr="00B2173A" w:rsidRDefault="00837477">
      <w:pPr>
        <w:spacing w:line="360" w:lineRule="auto"/>
        <w:ind w:firstLine="851"/>
        <w:jc w:val="both"/>
        <w:rPr>
          <w:color w:val="000000"/>
        </w:rPr>
      </w:pPr>
      <w:r w:rsidRPr="00B2173A">
        <w:rPr>
          <w:color w:val="000000"/>
        </w:rPr>
        <w:t>Реализация воспитательного потенциала ключевых мероприятий детского лагеря предусматривает:</w:t>
      </w:r>
    </w:p>
    <w:p w14:paraId="2F35A958" w14:textId="1E08F58F" w:rsidR="00993B08" w:rsidRPr="00B2173A" w:rsidRDefault="00837477">
      <w:pPr>
        <w:spacing w:line="360" w:lineRule="auto"/>
        <w:ind w:firstLine="851"/>
        <w:jc w:val="both"/>
        <w:rPr>
          <w:color w:val="000000"/>
        </w:rPr>
      </w:pPr>
      <w:r w:rsidRPr="00B2173A">
        <w:rPr>
          <w:color w:val="000000"/>
        </w:rPr>
        <w:t xml:space="preserve">- </w:t>
      </w:r>
      <w:r w:rsidR="00C559E3">
        <w:rPr>
          <w:color w:val="000000"/>
        </w:rPr>
        <w:t xml:space="preserve"> </w:t>
      </w:r>
      <w:r w:rsidRPr="00B2173A">
        <w:rPr>
          <w:color w:val="000000"/>
        </w:rPr>
        <w:t>Торжественное открытие и закрытие смены (программы);</w:t>
      </w:r>
    </w:p>
    <w:p w14:paraId="38AE5795" w14:textId="1BB50B7D" w:rsidR="00993B08" w:rsidRPr="00B2173A" w:rsidRDefault="00837477">
      <w:pPr>
        <w:spacing w:line="360" w:lineRule="auto"/>
        <w:ind w:firstLine="851"/>
        <w:jc w:val="both"/>
        <w:rPr>
          <w:color w:val="000000"/>
        </w:rPr>
      </w:pPr>
      <w:r w:rsidRPr="00B2173A">
        <w:t>- Тематические дни</w:t>
      </w:r>
      <w:r w:rsidRPr="00B2173A">
        <w:rPr>
          <w:iCs/>
        </w:rPr>
        <w:t xml:space="preserve">. </w:t>
      </w:r>
      <w:r w:rsidRPr="00B2173A">
        <w:rPr>
          <w:iCs/>
          <w:color w:val="000000"/>
        </w:rPr>
        <w:t xml:space="preserve">Проведение тематических дней и мероприятий согласно </w:t>
      </w:r>
      <w:r w:rsidRPr="00B2173A">
        <w:rPr>
          <w:rFonts w:eastAsia="Times New Roman" w:cs="Times New Roman"/>
          <w:color w:val="000000"/>
        </w:rPr>
        <w:t xml:space="preserve">перечню основных государственных и народных праздников, памятных дат. </w:t>
      </w:r>
    </w:p>
    <w:p w14:paraId="1362B4F7" w14:textId="77777777" w:rsidR="00993B08" w:rsidRPr="00B2173A" w:rsidRDefault="00837477">
      <w:pPr>
        <w:spacing w:line="360" w:lineRule="auto"/>
        <w:ind w:firstLine="851"/>
        <w:jc w:val="both"/>
        <w:rPr>
          <w:color w:val="000000"/>
        </w:rPr>
      </w:pPr>
      <w:r w:rsidRPr="00B2173A">
        <w:rPr>
          <w:color w:val="000000"/>
        </w:rPr>
        <w:t>- Торжественная церемония подъема Государственного флага Российской Федерации;</w:t>
      </w:r>
    </w:p>
    <w:p w14:paraId="4CC5264C" w14:textId="77777777" w:rsidR="00993B08" w:rsidRPr="00B2173A" w:rsidRDefault="00837477">
      <w:pPr>
        <w:spacing w:line="360" w:lineRule="auto"/>
        <w:ind w:firstLine="851"/>
        <w:jc w:val="both"/>
        <w:rPr>
          <w:color w:val="000000"/>
        </w:rPr>
      </w:pPr>
      <w:r w:rsidRPr="00B2173A">
        <w:rPr>
          <w:color w:val="000000"/>
        </w:rPr>
        <w:t>- тематические и спортивные праздники, творческие фестивали;</w:t>
      </w:r>
    </w:p>
    <w:p w14:paraId="425AFEC9" w14:textId="77777777" w:rsidR="00993B08" w:rsidRPr="00B2173A" w:rsidRDefault="00837477">
      <w:pPr>
        <w:spacing w:line="360" w:lineRule="auto"/>
        <w:ind w:firstLine="851"/>
        <w:jc w:val="both"/>
        <w:rPr>
          <w:color w:val="000000"/>
        </w:rPr>
      </w:pPr>
      <w:r w:rsidRPr="00B2173A">
        <w:rPr>
          <w:color w:val="000000"/>
        </w:rPr>
        <w:t>- мероприятия, направленные на поддержку семейного воспитания (в рамках мероприятий, посвященных Дню посещения родителей, организация творческого отчетного концерта для родителей и др.).</w:t>
      </w:r>
    </w:p>
    <w:p w14:paraId="241589A6" w14:textId="77777777" w:rsidR="00993B08" w:rsidRPr="00B2173A" w:rsidRDefault="00837477">
      <w:pPr>
        <w:spacing w:line="360" w:lineRule="auto"/>
        <w:jc w:val="center"/>
        <w:rPr>
          <w:b/>
          <w:iCs/>
          <w:color w:val="000000"/>
        </w:rPr>
      </w:pPr>
      <w:r w:rsidRPr="00B2173A">
        <w:rPr>
          <w:b/>
          <w:iCs/>
          <w:color w:val="000000"/>
        </w:rPr>
        <w:t>2.3. Модуль «Отрядная работа»</w:t>
      </w:r>
    </w:p>
    <w:p w14:paraId="694E5A94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Воспитатель/вожатый организует групповую и индивидуальную работу с детьми вверенного ему временного детского коллектива – отряда. Временный детский коллектив или отряд – это группа детей, объединенных в целях организации их жизнедеятельности в условиях детского лагеря.</w:t>
      </w:r>
    </w:p>
    <w:p w14:paraId="7DF5BF39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Для эффективного использования воспитательного потенциала отрядной работы необходимо учитывать особенности временного детского коллектива:</w:t>
      </w:r>
    </w:p>
    <w:p w14:paraId="57B5D748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- Коллектив функционирует в течение короткого промежутка времени; максимальный период не превышает 45 дней.</w:t>
      </w:r>
    </w:p>
    <w:p w14:paraId="7610BC72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- Как правило, коллектив объединяет детей, которые не были знакомы ранее.</w:t>
      </w:r>
    </w:p>
    <w:p w14:paraId="7B1A52B4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- Автономность существования: влияние внешних факторов уменьшается, ослабляется влияние прежнего социума, например, семьи, класса, друзей. В то же время у коллектива появляется новое место жизнедеятельности.</w:t>
      </w:r>
    </w:p>
    <w:p w14:paraId="3BE3B5CF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- Коллективная деятельность. Участники коллектива вовлечены в совместную деятельность.</w:t>
      </w:r>
    </w:p>
    <w:p w14:paraId="29C287C3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- Завершенность развития: полный цикл: от формирования до завершения функционирования.</w:t>
      </w:r>
    </w:p>
    <w:p w14:paraId="26DF1B35" w14:textId="77777777" w:rsidR="00993B08" w:rsidRPr="00B2173A" w:rsidRDefault="00837477">
      <w:pPr>
        <w:pStyle w:val="af1"/>
        <w:spacing w:after="0" w:line="360" w:lineRule="auto"/>
        <w:ind w:left="0" w:right="-1" w:firstLine="851"/>
        <w:jc w:val="both"/>
      </w:pPr>
      <w:r w:rsidRPr="00B2173A">
        <w:t>Отрядная работа строится с учетом закономерности развития временного детского коллектива (роста межличностных отношений) и логики развития лагерной смены.</w:t>
      </w:r>
    </w:p>
    <w:p w14:paraId="58239226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Реализация воспитательного потенциала отрядной работы предусматривает:</w:t>
      </w:r>
    </w:p>
    <w:p w14:paraId="67AAAA19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- планирование и проведение отрядной деятельности;</w:t>
      </w:r>
    </w:p>
    <w:p w14:paraId="194C694F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lastRenderedPageBreak/>
        <w:t>- поддержку активной позиции каждого ребенка, предоставления им возможности обсуждения и принятия решений, создания благоприятной среды для общения; доверительное общение и поддержку детей в решении проблем, конфликтных ситуаций;</w:t>
      </w:r>
    </w:p>
    <w:p w14:paraId="2370C894" w14:textId="77777777" w:rsidR="00993B08" w:rsidRPr="00B2173A" w:rsidRDefault="00837477">
      <w:pPr>
        <w:tabs>
          <w:tab w:val="left" w:pos="851"/>
        </w:tabs>
        <w:spacing w:line="360" w:lineRule="auto"/>
        <w:ind w:firstLine="851"/>
        <w:jc w:val="both"/>
      </w:pPr>
      <w:proofErr w:type="gramStart"/>
      <w:r w:rsidRPr="00B2173A">
        <w:t xml:space="preserve">- организацию интересных и полезных для личностного развития ребенка совместных дел, позволяющих вовлекать в них детей с разными потребностями, давать им возможности для самореализации, устанавливать и укреплять доверительные отношения, стать для них значимым взрослым, задающим образцы поведения; вовлечение каждого ребенка в отрядные дела и </w:t>
      </w:r>
      <w:proofErr w:type="spellStart"/>
      <w:r w:rsidRPr="00B2173A">
        <w:t>общелагерные</w:t>
      </w:r>
      <w:proofErr w:type="spellEnd"/>
      <w:r w:rsidRPr="00B2173A">
        <w:t xml:space="preserve"> мероприятия в разных ролях: сценаристов, постановщиков, исполнителей, корреспондентов и редакторов, ведущих, декораторов и т.д.;</w:t>
      </w:r>
      <w:proofErr w:type="gramEnd"/>
    </w:p>
    <w:p w14:paraId="38CB972E" w14:textId="77777777" w:rsidR="00993B08" w:rsidRPr="00B2173A" w:rsidRDefault="00837477">
      <w:pPr>
        <w:pStyle w:val="af1"/>
        <w:spacing w:after="0" w:line="360" w:lineRule="auto"/>
        <w:ind w:left="0" w:right="-1" w:firstLine="851"/>
        <w:jc w:val="both"/>
      </w:pPr>
      <w:r w:rsidRPr="00B2173A">
        <w:t xml:space="preserve">- формирование и сплочение отряда (временного детского коллектив) через игры, тренинги на сплочение и </w:t>
      </w:r>
      <w:proofErr w:type="spellStart"/>
      <w:r w:rsidRPr="00B2173A">
        <w:t>командообразование</w:t>
      </w:r>
      <w:proofErr w:type="spellEnd"/>
      <w:r w:rsidRPr="00B2173A">
        <w:t>, огонек знакомства, визитки; сформировать дружный и сплоченный отряд поможет знание периодов развития временного детского коллектива – этапов развития межличностных отношений;</w:t>
      </w:r>
    </w:p>
    <w:p w14:paraId="75738923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- предъявление единых педагогических требований (ЕПТ) по выполнению режима и распорядка дня, по самообслуживанию, дисциплине и поведению, санитарно-гигиенических требований;</w:t>
      </w:r>
    </w:p>
    <w:p w14:paraId="6C610437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 xml:space="preserve">- принятие совместно с детьми законов и правил отряда, которым они будут следовать в детском лагере, а также символов, названия, девиза, эмблемы, песни, которые подчеркнут принадлежность именно к этому конкретному коллективу; </w:t>
      </w:r>
    </w:p>
    <w:p w14:paraId="60EB9F99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>- диагностику интересов, склонностей, ценностных ориентаций, выявление лидеров, аутсайдеров через наблюдение, игры, анкеты;</w:t>
      </w:r>
    </w:p>
    <w:p w14:paraId="4A56A6E5" w14:textId="77777777" w:rsidR="00993B08" w:rsidRPr="00B2173A" w:rsidRDefault="00837477">
      <w:pPr>
        <w:pStyle w:val="af1"/>
        <w:spacing w:after="0" w:line="360" w:lineRule="auto"/>
        <w:ind w:right="-1" w:firstLine="851"/>
        <w:jc w:val="both"/>
      </w:pPr>
      <w:r w:rsidRPr="00B2173A">
        <w:t xml:space="preserve">- аналитическую работу с детьми: анализ дня, анализ ситуации, мероприятия, анализ смены, результатов; </w:t>
      </w:r>
    </w:p>
    <w:p w14:paraId="794D71C2" w14:textId="77777777" w:rsidR="00993B08" w:rsidRPr="00B2173A" w:rsidRDefault="00837477">
      <w:pPr>
        <w:tabs>
          <w:tab w:val="left" w:pos="851"/>
        </w:tabs>
        <w:spacing w:line="360" w:lineRule="auto"/>
        <w:ind w:firstLine="851"/>
        <w:jc w:val="both"/>
      </w:pPr>
      <w:r w:rsidRPr="00B2173A">
        <w:t>- поддержка детских инициатив и детского самоуправления;</w:t>
      </w:r>
    </w:p>
    <w:p w14:paraId="65D04EA5" w14:textId="58C13442" w:rsidR="00B2173A" w:rsidRPr="00C559E3" w:rsidRDefault="00837477" w:rsidP="00C559E3">
      <w:pPr>
        <w:tabs>
          <w:tab w:val="left" w:pos="851"/>
        </w:tabs>
        <w:spacing w:line="360" w:lineRule="auto"/>
        <w:ind w:firstLine="851"/>
        <w:jc w:val="both"/>
      </w:pPr>
      <w:r w:rsidRPr="00B2173A">
        <w:t xml:space="preserve">- сбор отряда: хозяйственный сбор, организационный сбор, утренний информационный сбор отряда и др.; </w:t>
      </w:r>
    </w:p>
    <w:p w14:paraId="249B2554" w14:textId="16CA3141" w:rsidR="00993B08" w:rsidRPr="00B2173A" w:rsidRDefault="00837477">
      <w:pPr>
        <w:tabs>
          <w:tab w:val="left" w:pos="851"/>
        </w:tabs>
        <w:spacing w:line="360" w:lineRule="auto"/>
        <w:jc w:val="center"/>
      </w:pPr>
      <w:r w:rsidRPr="00B2173A">
        <w:rPr>
          <w:b/>
          <w:iCs/>
        </w:rPr>
        <w:t>2.4. Модуль «Коллективно-творческое дело (КТД)</w:t>
      </w:r>
      <w:r w:rsidRPr="00B2173A">
        <w:rPr>
          <w:b/>
        </w:rPr>
        <w:t>»</w:t>
      </w:r>
    </w:p>
    <w:p w14:paraId="6EF3D7B0" w14:textId="77777777" w:rsidR="00993B08" w:rsidRPr="00B2173A" w:rsidRDefault="00837477">
      <w:pPr>
        <w:tabs>
          <w:tab w:val="left" w:pos="851"/>
        </w:tabs>
        <w:spacing w:line="360" w:lineRule="auto"/>
        <w:ind w:firstLine="851"/>
        <w:jc w:val="both"/>
      </w:pPr>
      <w:r w:rsidRPr="00B2173A">
        <w:t>КТД как особый тип формы воспитательной работы, как социальная деятельность детской группы, направленная на создание нового продукта (творческого продукта) разработаны и названы так И.П. Ивановым. Основу данной методики составляет коллективная творческая деятельность, предполагающая участие каждого члена коллектива во всех этапах организации деятельности от планирования до анализа.</w:t>
      </w:r>
    </w:p>
    <w:p w14:paraId="1BA6626B" w14:textId="77777777" w:rsidR="00993B08" w:rsidRPr="00B2173A" w:rsidRDefault="00837477">
      <w:pPr>
        <w:tabs>
          <w:tab w:val="left" w:pos="851"/>
        </w:tabs>
        <w:spacing w:line="360" w:lineRule="auto"/>
        <w:ind w:firstLine="851"/>
        <w:jc w:val="both"/>
        <w:rPr>
          <w:rFonts w:eastAsia="Times New Roman" w:cs="Times New Roman"/>
          <w:color w:val="000000"/>
        </w:rPr>
      </w:pPr>
      <w:r w:rsidRPr="00B2173A">
        <w:t xml:space="preserve">Это форма организации деятельности группы детей, направленная на взаимодействие коллектива, реализацию и развитие способностей ребенка, получение </w:t>
      </w:r>
      <w:r w:rsidRPr="00B2173A">
        <w:lastRenderedPageBreak/>
        <w:t xml:space="preserve">новых навыков и умений, </w:t>
      </w:r>
      <w:proofErr w:type="gramStart"/>
      <w:r w:rsidRPr="00B2173A">
        <w:t>при</w:t>
      </w:r>
      <w:proofErr w:type="gramEnd"/>
      <w:r w:rsidRPr="00B2173A">
        <w:t xml:space="preserve"> которой вожатые действуют как старшие помощники и наставники детей. </w:t>
      </w:r>
      <w:r w:rsidRPr="00B2173A">
        <w:rPr>
          <w:rFonts w:eastAsia="Times New Roman" w:cs="Times New Roman"/>
          <w:color w:val="000000"/>
        </w:rPr>
        <w:t xml:space="preserve">КТД могут быть отрядными и </w:t>
      </w:r>
      <w:proofErr w:type="spellStart"/>
      <w:r w:rsidRPr="00B2173A">
        <w:rPr>
          <w:rFonts w:eastAsia="Times New Roman" w:cs="Times New Roman"/>
          <w:color w:val="000000"/>
        </w:rPr>
        <w:t>общелагерными</w:t>
      </w:r>
      <w:proofErr w:type="spellEnd"/>
      <w:r w:rsidRPr="00B2173A">
        <w:rPr>
          <w:rFonts w:eastAsia="Times New Roman" w:cs="Times New Roman"/>
          <w:color w:val="000000"/>
        </w:rPr>
        <w:t>.</w:t>
      </w:r>
    </w:p>
    <w:p w14:paraId="591A5080" w14:textId="77777777" w:rsidR="00993B08" w:rsidRPr="00B2173A" w:rsidRDefault="00837477">
      <w:pPr>
        <w:tabs>
          <w:tab w:val="left" w:pos="851"/>
        </w:tabs>
        <w:spacing w:line="360" w:lineRule="auto"/>
        <w:ind w:firstLine="851"/>
        <w:jc w:val="both"/>
      </w:pPr>
      <w:r w:rsidRPr="00B2173A">
        <w:t>Различаются следующие виды КТД по направленности деятельности: трудовые, познавательные, художественные, экологические, досуговые, спортивные. Каждый вид коллективного творческого дела обогащает личность определенным видом общественного ценного опыта.</w:t>
      </w:r>
    </w:p>
    <w:p w14:paraId="4230FD94" w14:textId="77777777" w:rsidR="00993B08" w:rsidRPr="00B2173A" w:rsidRDefault="00837477">
      <w:pPr>
        <w:tabs>
          <w:tab w:val="left" w:pos="851"/>
        </w:tabs>
        <w:spacing w:line="360" w:lineRule="auto"/>
        <w:jc w:val="center"/>
        <w:rPr>
          <w:b/>
          <w:bCs/>
          <w:iCs/>
          <w:color w:val="000000"/>
        </w:rPr>
      </w:pPr>
      <w:r w:rsidRPr="00B2173A">
        <w:rPr>
          <w:b/>
          <w:bCs/>
          <w:iCs/>
          <w:color w:val="000000"/>
        </w:rPr>
        <w:t>2.5. Модуль «Самоуправление»</w:t>
      </w:r>
    </w:p>
    <w:p w14:paraId="6C7CDEC5" w14:textId="77777777" w:rsidR="00993B08" w:rsidRPr="00B2173A" w:rsidRDefault="00837477">
      <w:pPr>
        <w:spacing w:line="360" w:lineRule="auto"/>
        <w:ind w:firstLine="850"/>
        <w:jc w:val="both"/>
      </w:pPr>
      <w:r w:rsidRPr="00B2173A">
        <w:rPr>
          <w:rFonts w:eastAsia="Times New Roman" w:cs="Times New Roman"/>
          <w:color w:val="000000"/>
        </w:rPr>
        <w:t xml:space="preserve">Реализация воспитательного потенциала системы детского самоуправления направлена на формирование детско-взрослой общности, основанной на партнерстве детей и взрослых по организации совместной деятельности, предполагает реализацию детской активности и </w:t>
      </w:r>
      <w:r w:rsidRPr="00B2173A">
        <w:rPr>
          <w:highlight w:val="white"/>
        </w:rPr>
        <w:t xml:space="preserve">направлена на </w:t>
      </w:r>
      <w:r w:rsidRPr="00B2173A">
        <w:t xml:space="preserve">развитие коммуникативной культуры детей, инициативности и ответственности, формирование </w:t>
      </w:r>
      <w:r w:rsidRPr="00B2173A">
        <w:rPr>
          <w:highlight w:val="white"/>
        </w:rPr>
        <w:t xml:space="preserve">навыков общения и сотрудничества, поддержку творческой самореализации детей. </w:t>
      </w:r>
    </w:p>
    <w:p w14:paraId="0D7B1AC3" w14:textId="77777777" w:rsidR="00993B08" w:rsidRPr="00B2173A" w:rsidRDefault="00837477">
      <w:pPr>
        <w:spacing w:line="360" w:lineRule="auto"/>
        <w:ind w:firstLine="850"/>
        <w:jc w:val="both"/>
      </w:pPr>
      <w:r w:rsidRPr="00B2173A">
        <w:t>Самоуправление формируется с первых дней смены, то есть в организационный период.</w:t>
      </w:r>
    </w:p>
    <w:p w14:paraId="46BE7398" w14:textId="77777777" w:rsidR="00993B08" w:rsidRPr="00B2173A" w:rsidRDefault="00837477">
      <w:pPr>
        <w:tabs>
          <w:tab w:val="left" w:pos="851"/>
        </w:tabs>
        <w:spacing w:line="360" w:lineRule="auto"/>
        <w:ind w:firstLine="851"/>
        <w:jc w:val="both"/>
      </w:pPr>
      <w:r w:rsidRPr="00B2173A">
        <w:rPr>
          <w:b/>
        </w:rPr>
        <w:t>На уровне детского лагеря:</w:t>
      </w:r>
      <w:r w:rsidRPr="00B2173A">
        <w:t xml:space="preserve"> самоуправление в детском лагере может складываться из деятельности временных и постоянных органов. К временным органам самоуправления относятся: деятельность дежурного отряда, работа творческих и инициативных групп, работа советов дела. Постоянно действующие органы самоуправления включают в себя: совет отряда, совет командиров отрядов, деятельность клубов, штабов. Высшим органом самоуправления является сбор (совет) лагеря, в ходе которого решаются основные вопросы жизнедеятельности лагеря, планируется работа, проходят выборы органов самоуправления, оценивается их работа.</w:t>
      </w:r>
    </w:p>
    <w:p w14:paraId="1365765F" w14:textId="77777777" w:rsidR="00993B08" w:rsidRPr="00B2173A" w:rsidRDefault="00837477">
      <w:pPr>
        <w:tabs>
          <w:tab w:val="left" w:pos="851"/>
        </w:tabs>
        <w:spacing w:line="360" w:lineRule="auto"/>
        <w:ind w:firstLine="851"/>
        <w:jc w:val="both"/>
      </w:pPr>
      <w:r w:rsidRPr="00B2173A">
        <w:rPr>
          <w:b/>
        </w:rPr>
        <w:t>На уровне отряда</w:t>
      </w:r>
      <w:r w:rsidRPr="00B2173A">
        <w:rPr>
          <w:b/>
          <w:bCs/>
        </w:rPr>
        <w:t>:</w:t>
      </w:r>
      <w:r w:rsidRPr="00B2173A">
        <w:rPr>
          <w:bCs/>
          <w:i/>
        </w:rPr>
        <w:t xml:space="preserve"> </w:t>
      </w:r>
      <w:r w:rsidRPr="00B2173A">
        <w:rPr>
          <w:iCs/>
        </w:rPr>
        <w:t xml:space="preserve">через </w:t>
      </w:r>
      <w:r w:rsidRPr="00B2173A">
        <w:t xml:space="preserve">деятельность лидеров, выбранных по инициативе и предложениям членов отряда (командиров, физоргов, </w:t>
      </w:r>
      <w:proofErr w:type="spellStart"/>
      <w:r w:rsidRPr="00B2173A">
        <w:t>культорг</w:t>
      </w:r>
      <w:proofErr w:type="spellEnd"/>
      <w:r w:rsidRPr="00B2173A">
        <w:t xml:space="preserve"> и др.), представляющих интересы отряда в общих делах детского лагеря, при взаимодействии с администрацией детского лагеря.</w:t>
      </w:r>
    </w:p>
    <w:p w14:paraId="367AE06C" w14:textId="77777777" w:rsidR="00993B08" w:rsidRPr="00B2173A" w:rsidRDefault="00837477">
      <w:pPr>
        <w:tabs>
          <w:tab w:val="left" w:pos="851"/>
        </w:tabs>
        <w:spacing w:line="360" w:lineRule="auto"/>
        <w:ind w:firstLine="851"/>
        <w:jc w:val="both"/>
      </w:pPr>
      <w:r w:rsidRPr="00B2173A">
        <w:t xml:space="preserve">При формировании структуры отрядного самоуправления эффективным может оказаться применение метода чередования творческих поручений (ЧТП). </w:t>
      </w:r>
    </w:p>
    <w:p w14:paraId="265CFB6D" w14:textId="77777777" w:rsidR="00993B08" w:rsidRPr="00E202E8" w:rsidRDefault="00837477">
      <w:pPr>
        <w:spacing w:line="360" w:lineRule="auto"/>
        <w:jc w:val="center"/>
        <w:rPr>
          <w:iCs/>
        </w:rPr>
      </w:pPr>
      <w:r w:rsidRPr="00E202E8">
        <w:rPr>
          <w:b/>
          <w:bCs/>
          <w:iCs/>
        </w:rPr>
        <w:t>2.6. Модуль «Дополнительное образование»</w:t>
      </w:r>
      <w:r w:rsidRPr="00E202E8">
        <w:rPr>
          <w:iCs/>
        </w:rPr>
        <w:t xml:space="preserve"> </w:t>
      </w:r>
    </w:p>
    <w:p w14:paraId="58263A05" w14:textId="77777777" w:rsidR="00993B08" w:rsidRPr="00E202E8" w:rsidRDefault="00837477">
      <w:pPr>
        <w:spacing w:line="360" w:lineRule="auto"/>
        <w:ind w:firstLine="851"/>
        <w:jc w:val="both"/>
        <w:rPr>
          <w:rStyle w:val="CharAttribute511"/>
          <w:rFonts w:eastAsia="№Е" w:cs="Times New Roman"/>
          <w:sz w:val="24"/>
        </w:rPr>
      </w:pPr>
      <w:r w:rsidRPr="00E202E8">
        <w:rPr>
          <w:rStyle w:val="CharAttribute511"/>
          <w:rFonts w:eastAsia="№Е" w:cs="Times New Roman"/>
          <w:sz w:val="24"/>
        </w:rPr>
        <w:t xml:space="preserve">Дополнительное образование детей в детском лагере является одним из основных видов деятельности и реализуется </w:t>
      </w:r>
      <w:proofErr w:type="gramStart"/>
      <w:r w:rsidRPr="00E202E8">
        <w:rPr>
          <w:rStyle w:val="CharAttribute511"/>
          <w:rFonts w:eastAsia="№Е" w:cs="Times New Roman"/>
          <w:sz w:val="24"/>
        </w:rPr>
        <w:t>через</w:t>
      </w:r>
      <w:proofErr w:type="gramEnd"/>
      <w:r w:rsidRPr="00E202E8">
        <w:rPr>
          <w:rStyle w:val="CharAttribute511"/>
          <w:rFonts w:eastAsia="№Е" w:cs="Times New Roman"/>
          <w:sz w:val="24"/>
        </w:rPr>
        <w:t>:</w:t>
      </w:r>
    </w:p>
    <w:p w14:paraId="4D8CBF36" w14:textId="77777777" w:rsidR="00993B08" w:rsidRPr="00E202E8" w:rsidRDefault="00837477">
      <w:pPr>
        <w:spacing w:line="360" w:lineRule="auto"/>
        <w:ind w:firstLine="851"/>
        <w:jc w:val="both"/>
        <w:rPr>
          <w:rStyle w:val="CharAttribute511"/>
          <w:rFonts w:eastAsia="№Е" w:cs="Times New Roman"/>
          <w:sz w:val="24"/>
        </w:rPr>
      </w:pPr>
      <w:r w:rsidRPr="00E202E8">
        <w:rPr>
          <w:rStyle w:val="CharAttribute511"/>
          <w:rFonts w:eastAsia="№Е" w:cs="Times New Roman"/>
          <w:sz w:val="24"/>
        </w:rPr>
        <w:t xml:space="preserve">- программы профильных (специализированных, тематических) смен; </w:t>
      </w:r>
    </w:p>
    <w:p w14:paraId="2B905BF3" w14:textId="77777777" w:rsidR="00993B08" w:rsidRPr="00E202E8" w:rsidRDefault="00837477">
      <w:pPr>
        <w:spacing w:line="360" w:lineRule="auto"/>
        <w:ind w:firstLine="851"/>
        <w:jc w:val="both"/>
        <w:rPr>
          <w:rStyle w:val="CharAttribute511"/>
          <w:rFonts w:eastAsia="№Е" w:cs="Times New Roman"/>
          <w:sz w:val="24"/>
        </w:rPr>
      </w:pPr>
      <w:r w:rsidRPr="00E202E8">
        <w:rPr>
          <w:rStyle w:val="CharAttribute511"/>
          <w:rFonts w:eastAsia="№Е" w:cs="Times New Roman"/>
          <w:sz w:val="24"/>
        </w:rPr>
        <w:t xml:space="preserve">- деятельность кружковых объединений, секций, клубов по интересам, студий, дополняющих программы смен в условиях детского лагеря. </w:t>
      </w:r>
    </w:p>
    <w:p w14:paraId="5C24513E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Style w:val="CharAttribute511"/>
          <w:rFonts w:eastAsia="№Е" w:cs="Times New Roman"/>
          <w:sz w:val="24"/>
        </w:rPr>
        <w:lastRenderedPageBreak/>
        <w:t>В рамках шести направленностей</w:t>
      </w:r>
      <w:r w:rsidRPr="00E202E8">
        <w:rPr>
          <w:rFonts w:eastAsia="Arial" w:cs="Times New Roman"/>
          <w:shd w:val="clear" w:color="auto" w:fill="FBFBFB"/>
          <w:lang w:bidi="ar"/>
        </w:rPr>
        <w:t xml:space="preserve">: </w:t>
      </w:r>
      <w:proofErr w:type="gramStart"/>
      <w:r w:rsidRPr="00E202E8">
        <w:rPr>
          <w:rFonts w:eastAsia="Arial" w:cs="Times New Roman"/>
          <w:shd w:val="clear" w:color="auto" w:fill="FBFBFB"/>
          <w:lang w:bidi="ar"/>
        </w:rPr>
        <w:t>социально-гуманитарная</w:t>
      </w:r>
      <w:proofErr w:type="gramEnd"/>
      <w:r w:rsidRPr="00E202E8">
        <w:rPr>
          <w:rFonts w:eastAsia="Arial" w:cs="Times New Roman"/>
          <w:shd w:val="clear" w:color="auto" w:fill="FBFBFB"/>
          <w:lang w:bidi="ar"/>
        </w:rPr>
        <w:t>; художественная; естественнонаучная; техническая; туристско-краеведческая; физкультурно-спортивная.</w:t>
      </w:r>
    </w:p>
    <w:p w14:paraId="784D9ACD" w14:textId="77777777" w:rsidR="00993B08" w:rsidRPr="00E202E8" w:rsidRDefault="00837477">
      <w:pPr>
        <w:spacing w:line="360" w:lineRule="auto"/>
        <w:ind w:firstLine="851"/>
        <w:jc w:val="both"/>
        <w:rPr>
          <w:rFonts w:cs="Times New Roman"/>
        </w:rPr>
      </w:pPr>
      <w:r w:rsidRPr="00E202E8">
        <w:rPr>
          <w:rFonts w:cs="Times New Roman"/>
        </w:rPr>
        <w:t>Реализация воспитательного потенциала дополнительного образования предполагает:</w:t>
      </w:r>
    </w:p>
    <w:p w14:paraId="54389E29" w14:textId="77777777" w:rsidR="00993B08" w:rsidRPr="00E202E8" w:rsidRDefault="00837477">
      <w:pPr>
        <w:spacing w:line="360" w:lineRule="auto"/>
        <w:ind w:firstLine="851"/>
        <w:jc w:val="both"/>
        <w:rPr>
          <w:rFonts w:cs="Times New Roman"/>
        </w:rPr>
      </w:pPr>
      <w:r w:rsidRPr="00E202E8">
        <w:rPr>
          <w:rFonts w:cs="Times New Roman"/>
        </w:rPr>
        <w:t>- приобретение новых знаний, умений, навыков в привлекательной, отличной от учебной деятельности, форме;</w:t>
      </w:r>
    </w:p>
    <w:p w14:paraId="1B18761F" w14:textId="77777777" w:rsidR="00993B08" w:rsidRPr="00E202E8" w:rsidRDefault="00837477">
      <w:pPr>
        <w:spacing w:line="360" w:lineRule="auto"/>
        <w:ind w:firstLine="851"/>
        <w:jc w:val="both"/>
        <w:rPr>
          <w:rFonts w:cs="Times New Roman"/>
        </w:rPr>
      </w:pPr>
      <w:r w:rsidRPr="00E202E8">
        <w:rPr>
          <w:rFonts w:cs="Times New Roman"/>
        </w:rPr>
        <w:t>- развитие и реализация познавательного интереса;</w:t>
      </w:r>
    </w:p>
    <w:p w14:paraId="147833F8" w14:textId="77777777" w:rsidR="00993B08" w:rsidRPr="00E202E8" w:rsidRDefault="00837477">
      <w:pPr>
        <w:spacing w:line="360" w:lineRule="auto"/>
        <w:ind w:firstLine="851"/>
        <w:jc w:val="both"/>
        <w:rPr>
          <w:rFonts w:cs="Times New Roman"/>
        </w:rPr>
      </w:pPr>
      <w:r w:rsidRPr="00E202E8">
        <w:rPr>
          <w:rFonts w:cs="Times New Roman"/>
        </w:rPr>
        <w:t xml:space="preserve">- вовлечение детей в интересную и полезную для них деятельность, которая предоставит им возможность </w:t>
      </w:r>
      <w:proofErr w:type="spellStart"/>
      <w:r w:rsidRPr="00E202E8">
        <w:rPr>
          <w:rFonts w:cs="Times New Roman"/>
        </w:rPr>
        <w:t>самореализоваться</w:t>
      </w:r>
      <w:proofErr w:type="spellEnd"/>
      <w:r w:rsidRPr="00E202E8">
        <w:rPr>
          <w:rFonts w:cs="Times New Roman"/>
        </w:rPr>
        <w:t xml:space="preserve"> в ней, приобрести социально значимые знания, развить в себе важные для своего личностного развития социально значимые отношения, получить опыт участия в социально значимых делах;</w:t>
      </w:r>
    </w:p>
    <w:p w14:paraId="626E671E" w14:textId="77777777" w:rsidR="00993B08" w:rsidRDefault="00837477">
      <w:pPr>
        <w:spacing w:line="360" w:lineRule="auto"/>
        <w:ind w:firstLine="851"/>
        <w:jc w:val="both"/>
        <w:rPr>
          <w:rFonts w:cs="Times New Roman"/>
        </w:rPr>
      </w:pPr>
      <w:r w:rsidRPr="00E202E8">
        <w:rPr>
          <w:rFonts w:cs="Times New Roman"/>
        </w:rPr>
        <w:t>- формирование и развитие творческих способностей обучающихся.</w:t>
      </w:r>
    </w:p>
    <w:p w14:paraId="76D258B4" w14:textId="2944D9E6" w:rsidR="006112D6" w:rsidRPr="006112D6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>
        <w:rPr>
          <w:rFonts w:cs="Times New Roman"/>
        </w:rPr>
        <w:t>З</w:t>
      </w:r>
      <w:r w:rsidRPr="006112D6">
        <w:rPr>
          <w:rFonts w:cs="Times New Roman"/>
        </w:rPr>
        <w:t>адачи</w:t>
      </w:r>
      <w:r>
        <w:rPr>
          <w:rFonts w:cs="Times New Roman"/>
        </w:rPr>
        <w:t xml:space="preserve"> КТД в ЛДП «Сказочное королевство»</w:t>
      </w:r>
      <w:r w:rsidRPr="006112D6">
        <w:rPr>
          <w:rFonts w:cs="Times New Roman"/>
        </w:rPr>
        <w:t>.</w:t>
      </w:r>
    </w:p>
    <w:p w14:paraId="7EA1DF75" w14:textId="77777777" w:rsidR="006112D6" w:rsidRPr="006112D6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 w:rsidRPr="006112D6">
        <w:rPr>
          <w:rFonts w:cs="Times New Roman"/>
        </w:rPr>
        <w:t>1. Реклама дела.</w:t>
      </w:r>
    </w:p>
    <w:p w14:paraId="23068544" w14:textId="77777777" w:rsidR="006112D6" w:rsidRPr="006112D6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 w:rsidRPr="006112D6">
        <w:rPr>
          <w:rFonts w:cs="Times New Roman"/>
        </w:rPr>
        <w:t>2. Подготовка материалов для участников дела.</w:t>
      </w:r>
    </w:p>
    <w:p w14:paraId="4C333B9F" w14:textId="77777777" w:rsidR="006112D6" w:rsidRPr="006112D6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 w:rsidRPr="006112D6">
        <w:rPr>
          <w:rFonts w:cs="Times New Roman"/>
        </w:rPr>
        <w:t>3. Подготовка материалов для организаторов дела (к примеру: костюмы для концерта, распечатки пропусков и погон для "Зарницы").</w:t>
      </w:r>
    </w:p>
    <w:p w14:paraId="64832C42" w14:textId="77777777" w:rsidR="006112D6" w:rsidRPr="006112D6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 w:rsidRPr="006112D6">
        <w:rPr>
          <w:rFonts w:cs="Times New Roman"/>
        </w:rPr>
        <w:t>4. Оформление места проведения дела.</w:t>
      </w:r>
    </w:p>
    <w:p w14:paraId="1745D697" w14:textId="77777777" w:rsidR="006112D6" w:rsidRPr="006112D6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 w:rsidRPr="006112D6">
        <w:rPr>
          <w:rFonts w:cs="Times New Roman"/>
        </w:rPr>
        <w:t>5. Подготовка жури, критериев судейства и подручных материалов для жюри (к примеру, таблички с оценками на КВН).</w:t>
      </w:r>
    </w:p>
    <w:p w14:paraId="6D4626EF" w14:textId="77777777" w:rsidR="006112D6" w:rsidRPr="006112D6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 w:rsidRPr="006112D6">
        <w:rPr>
          <w:rFonts w:cs="Times New Roman"/>
        </w:rPr>
        <w:t>6. Подготовка призов победителям.</w:t>
      </w:r>
    </w:p>
    <w:p w14:paraId="375094FD" w14:textId="77777777" w:rsidR="006112D6" w:rsidRPr="006112D6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 w:rsidRPr="006112D6">
        <w:rPr>
          <w:rFonts w:cs="Times New Roman"/>
        </w:rPr>
        <w:t>7. Подготовка формы дела (к примеру: театральная завязка, подготовка ведущих, подготовка станций, продумывание вопросов к диспуту).</w:t>
      </w:r>
    </w:p>
    <w:p w14:paraId="2970729F" w14:textId="77777777" w:rsidR="006112D6" w:rsidRPr="006112D6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 w:rsidRPr="006112D6">
        <w:rPr>
          <w:rFonts w:cs="Times New Roman"/>
        </w:rPr>
        <w:t>8. Согласование с людьми, от которых будет зависеть проведение дела.</w:t>
      </w:r>
    </w:p>
    <w:p w14:paraId="03135B0A" w14:textId="59EA06E4" w:rsidR="006112D6" w:rsidRPr="00E202E8" w:rsidRDefault="006112D6" w:rsidP="006112D6">
      <w:pPr>
        <w:spacing w:line="360" w:lineRule="auto"/>
        <w:ind w:firstLine="851"/>
        <w:jc w:val="both"/>
        <w:rPr>
          <w:rFonts w:cs="Times New Roman"/>
        </w:rPr>
      </w:pPr>
      <w:r w:rsidRPr="006112D6">
        <w:rPr>
          <w:rFonts w:cs="Times New Roman"/>
        </w:rPr>
        <w:t xml:space="preserve">9. Организация прессы: фото, видео, статьи.  </w:t>
      </w:r>
    </w:p>
    <w:p w14:paraId="27095DCB" w14:textId="77777777" w:rsidR="00993B08" w:rsidRPr="00E202E8" w:rsidRDefault="00837477">
      <w:pPr>
        <w:spacing w:line="360" w:lineRule="auto"/>
        <w:jc w:val="center"/>
        <w:rPr>
          <w:rFonts w:eastAsia="Arial" w:cs="Times New Roman"/>
          <w:b/>
          <w:shd w:val="clear" w:color="auto" w:fill="FBFBFB"/>
        </w:rPr>
      </w:pPr>
      <w:r w:rsidRPr="00E202E8">
        <w:rPr>
          <w:rFonts w:eastAsia="Arial" w:cs="Times New Roman"/>
          <w:b/>
          <w:shd w:val="clear" w:color="auto" w:fill="FBFBFB"/>
          <w:lang w:bidi="ar"/>
        </w:rPr>
        <w:t>2.7. Модуль «Здоровый образ жизни»</w:t>
      </w:r>
    </w:p>
    <w:p w14:paraId="2D5FE959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Модуль предполагает восстановление физического и психического здоровья в благоприятных природных и социокультурных условиях, освоение способов восстановления и укрепление здоровья, формирование ценностного отношения к собственному здоровью, способов его укрепления и т.п.</w:t>
      </w:r>
    </w:p>
    <w:p w14:paraId="5387C270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Основными составляющими здорового образа жизни являются: оптимальный уровень двигательной активности, рациональное питание, соблюдение режима дня, личная гигиена, соблюдение правил поведения, позволяющих избежать травм и других повреждений.</w:t>
      </w:r>
    </w:p>
    <w:p w14:paraId="1A3B2AFE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lastRenderedPageBreak/>
        <w:t>Система мероприятий в детском лагере, направленных на воспитание ответственного отношения у детей к своему здоровью и здоровью окружающих, включает:</w:t>
      </w:r>
    </w:p>
    <w:p w14:paraId="6AECFFC1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 xml:space="preserve">- </w:t>
      </w:r>
      <w:proofErr w:type="gramStart"/>
      <w:r w:rsidRPr="00E202E8">
        <w:rPr>
          <w:rFonts w:eastAsia="Arial" w:cs="Times New Roman"/>
          <w:shd w:val="clear" w:color="auto" w:fill="FBFBFB"/>
          <w:lang w:bidi="ar"/>
        </w:rPr>
        <w:t>физкультурно-спортивных</w:t>
      </w:r>
      <w:proofErr w:type="gramEnd"/>
      <w:r w:rsidRPr="00E202E8">
        <w:rPr>
          <w:rFonts w:eastAsia="Arial" w:cs="Times New Roman"/>
          <w:shd w:val="clear" w:color="auto" w:fill="FBFBFB"/>
          <w:lang w:bidi="ar"/>
        </w:rPr>
        <w:t xml:space="preserve"> мероприятия: зарядка, спортивные соревнования, эстафеты, спортивные часы;</w:t>
      </w:r>
    </w:p>
    <w:p w14:paraId="211C72C5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спортивно-оздоровительные события и мероприятия на свежем воздухе</w:t>
      </w:r>
    </w:p>
    <w:p w14:paraId="5B6BB985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просветительские беседы, направленные на профилактику вредных привычек и привлечение интереса детей к занятиям физкультурой и спортом;</w:t>
      </w:r>
    </w:p>
    <w:p w14:paraId="4EB907DF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встречи с известными (интересными) людьми - общественными деятелями, деятелями спорта, культуры и искусства и др.</w:t>
      </w:r>
    </w:p>
    <w:p w14:paraId="7A26FFA4" w14:textId="77777777" w:rsidR="00993B08" w:rsidRPr="00E202E8" w:rsidRDefault="00837477">
      <w:pPr>
        <w:spacing w:line="360" w:lineRule="auto"/>
        <w:ind w:firstLine="520"/>
        <w:jc w:val="center"/>
        <w:rPr>
          <w:rFonts w:eastAsia="Arial" w:cs="Times New Roman"/>
          <w:b/>
          <w:shd w:val="clear" w:color="auto" w:fill="FBFBFB"/>
        </w:rPr>
      </w:pPr>
      <w:r w:rsidRPr="00E202E8">
        <w:rPr>
          <w:rFonts w:eastAsia="Arial" w:cs="Times New Roman"/>
          <w:b/>
          <w:shd w:val="clear" w:color="auto" w:fill="FBFBFB"/>
          <w:lang w:bidi="ar"/>
        </w:rPr>
        <w:t>2.8. Модуль «Организация предметно-эстетической среды»</w:t>
      </w:r>
    </w:p>
    <w:p w14:paraId="452A3A61" w14:textId="77777777" w:rsidR="00993B08" w:rsidRPr="00E202E8" w:rsidRDefault="00837477">
      <w:pPr>
        <w:spacing w:line="360" w:lineRule="auto"/>
        <w:ind w:firstLine="709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Окружающая ребенка предметно-эстетическая среда детского лагеря обогащает его внутренний мир,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детского лагеря.</w:t>
      </w:r>
    </w:p>
    <w:p w14:paraId="42D9F287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 xml:space="preserve">Реализация воспитательного потенциала предметно-эстетической среды предусматривает: </w:t>
      </w:r>
    </w:p>
    <w:p w14:paraId="3E3A0122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тематическое оформление интерьера помещений детского лагеря (вестибюля, коридоров, рекреаций, залов, лестничных пролетов и т.п.) и комнат для проживания детей;</w:t>
      </w:r>
    </w:p>
    <w:p w14:paraId="524A3F88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 xml:space="preserve">- озеленение территории детского лагеря, разбивка клумб, аллей, оборудование отрядных мест, спортивных и игровых площадок, оздоровительно-рекреационных зон, позволяющих разделить территорию детского лагеря на зоны активного и тихого отдыха, создание </w:t>
      </w:r>
      <w:proofErr w:type="spellStart"/>
      <w:r w:rsidRPr="00E202E8">
        <w:rPr>
          <w:rFonts w:eastAsia="Arial" w:cs="Times New Roman"/>
          <w:shd w:val="clear" w:color="auto" w:fill="FBFBFB"/>
          <w:lang w:bidi="ar"/>
        </w:rPr>
        <w:t>дендроплана</w:t>
      </w:r>
      <w:proofErr w:type="spellEnd"/>
      <w:r w:rsidRPr="00E202E8">
        <w:rPr>
          <w:rFonts w:eastAsia="Arial" w:cs="Times New Roman"/>
          <w:shd w:val="clear" w:color="auto" w:fill="FBFBFB"/>
          <w:lang w:bidi="ar"/>
        </w:rPr>
        <w:t xml:space="preserve"> лагеря и использование его воспитательного потенциала; </w:t>
      </w:r>
    </w:p>
    <w:p w14:paraId="05741781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оформление отрядных уголков, позволяющее детям проявить свои фантазию и творческие способности. Отрядный уголок – форма отражения жизнедеятельности отряда, постоянно действующая, информирующая и воспитывающая одновременно, вызывающая интерес и стимулирующая активность детей. В оформлении отрядного уголка принимает участие весь отряд, вожатый является организатором и идейным вдохновителем.</w:t>
      </w:r>
    </w:p>
    <w:p w14:paraId="51B67432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событийный дизайн – оформление пространства проведения событий (праздников, церемоний, творческих вечеров, выставок, КТД, отрядных дел и т.п.);</w:t>
      </w:r>
    </w:p>
    <w:p w14:paraId="5F94952D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оформление образовательной, досуговой и спортивной инфраструктуры;</w:t>
      </w:r>
    </w:p>
    <w:p w14:paraId="622BD894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совместная с детьми разработка, создание и популяризация особой лагерной и отрядной символики (флаг, гимн, эмблема, логотип, элементы   костюма и т.п.);</w:t>
      </w:r>
    </w:p>
    <w:p w14:paraId="4720A1EC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 xml:space="preserve">- регулярная организация и проведение с детьми акций и проектов по благоустройству участков территории детского лагеря (например, высадка растений, </w:t>
      </w:r>
      <w:r w:rsidRPr="00E202E8">
        <w:rPr>
          <w:rFonts w:eastAsia="Arial" w:cs="Times New Roman"/>
          <w:shd w:val="clear" w:color="auto" w:fill="FBFBFB"/>
          <w:lang w:bidi="ar"/>
        </w:rPr>
        <w:lastRenderedPageBreak/>
        <w:t>закладка аллей, создание инсталляций и иного декоративного оформления отведенных для детских проектов мест);</w:t>
      </w:r>
    </w:p>
    <w:p w14:paraId="49F0B3C0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акцентирование внимания детей посредством элементов предметно-эстетической среды (стенды, плакаты, инсталляции) на важных для воспитания ценностях детского лагеря, его традициях, правилах;</w:t>
      </w:r>
    </w:p>
    <w:p w14:paraId="322C9E7F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 xml:space="preserve">- звуковое пространство детском </w:t>
      </w:r>
      <w:proofErr w:type="gramStart"/>
      <w:r w:rsidRPr="00E202E8">
        <w:rPr>
          <w:rFonts w:eastAsia="Arial" w:cs="Times New Roman"/>
          <w:shd w:val="clear" w:color="auto" w:fill="FBFBFB"/>
          <w:lang w:bidi="ar"/>
        </w:rPr>
        <w:t>лагере</w:t>
      </w:r>
      <w:proofErr w:type="gramEnd"/>
      <w:r w:rsidRPr="00E202E8">
        <w:rPr>
          <w:rFonts w:eastAsia="Arial" w:cs="Times New Roman"/>
          <w:shd w:val="clear" w:color="auto" w:fill="FBFBFB"/>
          <w:lang w:bidi="ar"/>
        </w:rPr>
        <w:t xml:space="preserve"> – работа детского радио, аудио сообщения (информация, музыка) позитивной духовно-нравственной, гражданско-патриотической воспитательной направленности, исполнение гимна РФ; </w:t>
      </w:r>
    </w:p>
    <w:p w14:paraId="74C94E7E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proofErr w:type="gramStart"/>
      <w:r w:rsidRPr="00E202E8">
        <w:rPr>
          <w:rFonts w:eastAsia="Arial" w:cs="Times New Roman"/>
          <w:shd w:val="clear" w:color="auto" w:fill="FBFBFB"/>
          <w:lang w:bidi="ar"/>
        </w:rPr>
        <w:t>- «места новостей» – оформленные места, стенды в помещениях (холл первого этажа, рекреации), содержащие в доступной, привлекательной форме новостную информацию позитивного гражданско-патриотического, духовно-нравственного содержания, поздравления, афиши и т.п.;</w:t>
      </w:r>
      <w:proofErr w:type="gramEnd"/>
    </w:p>
    <w:p w14:paraId="69D5283D" w14:textId="77777777" w:rsidR="00993B08" w:rsidRPr="00E202E8" w:rsidRDefault="00837477">
      <w:pPr>
        <w:spacing w:line="360" w:lineRule="auto"/>
        <w:ind w:firstLine="520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размещение регулярно сменяемых экспозиций творческих работ детей, демонстрирующих их способности, знакомящих с работами друг друга, фотоотчетов об интересных событиях детском лагере.</w:t>
      </w:r>
    </w:p>
    <w:p w14:paraId="085714FF" w14:textId="77777777" w:rsidR="00993B08" w:rsidRPr="00E202E8" w:rsidRDefault="00837477">
      <w:pPr>
        <w:spacing w:line="360" w:lineRule="auto"/>
        <w:jc w:val="center"/>
        <w:rPr>
          <w:rFonts w:eastAsia="Arial" w:cs="Times New Roman"/>
          <w:b/>
          <w:shd w:val="clear" w:color="auto" w:fill="FBFBFB"/>
        </w:rPr>
      </w:pPr>
      <w:r w:rsidRPr="00E202E8">
        <w:rPr>
          <w:rFonts w:eastAsia="Arial" w:cs="Times New Roman"/>
          <w:b/>
          <w:shd w:val="clear" w:color="auto" w:fill="FBFBFB"/>
          <w:lang w:bidi="ar"/>
        </w:rPr>
        <w:t>2.9. Модуль «Профилактика и безопасность»</w:t>
      </w:r>
    </w:p>
    <w:p w14:paraId="0FCD42CC" w14:textId="77777777" w:rsidR="00993B08" w:rsidRPr="00E202E8" w:rsidRDefault="00837477">
      <w:pPr>
        <w:spacing w:line="360" w:lineRule="auto"/>
        <w:ind w:firstLine="709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 xml:space="preserve">Профилактика и безопасность – профилактика </w:t>
      </w:r>
      <w:proofErr w:type="spellStart"/>
      <w:r w:rsidRPr="00E202E8">
        <w:rPr>
          <w:rFonts w:eastAsia="Arial" w:cs="Times New Roman"/>
          <w:shd w:val="clear" w:color="auto" w:fill="FBFBFB"/>
          <w:lang w:bidi="ar"/>
        </w:rPr>
        <w:t>девиантного</w:t>
      </w:r>
      <w:proofErr w:type="spellEnd"/>
      <w:r w:rsidRPr="00E202E8">
        <w:rPr>
          <w:rFonts w:eastAsia="Arial" w:cs="Times New Roman"/>
          <w:shd w:val="clear" w:color="auto" w:fill="FBFBFB"/>
          <w:lang w:bidi="ar"/>
        </w:rPr>
        <w:t xml:space="preserve"> поведения, конфликтов, создание условий для успешного формирования и развития личностных ресурсов, способствующих преодолению различных трудных жизненных ситуаций и влияющих на повышение устойчивости к неблагоприятным факторам; </w:t>
      </w:r>
    </w:p>
    <w:p w14:paraId="50883C83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Реализация воспитательного потенциала профилактической деятельности в целях формирования и поддержки безопасной и комфортной среды в детском лагере предусматривает:</w:t>
      </w:r>
    </w:p>
    <w:p w14:paraId="15865478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физическую и психологическую безопасность ребенка в новых условиях;</w:t>
      </w:r>
    </w:p>
    <w:p w14:paraId="5D634221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специализированные проекты и смены;</w:t>
      </w:r>
    </w:p>
    <w:p w14:paraId="43ECD137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целенаправленную работу всего педагогического коллектива по созданию в детском лагере эффективной профилактической среды обеспечения безопасности жизнедеятельности как условия успешной воспитательной деятельности;</w:t>
      </w:r>
    </w:p>
    <w:p w14:paraId="6F231407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proofErr w:type="gramStart"/>
      <w:r w:rsidRPr="00E202E8">
        <w:rPr>
          <w:rFonts w:eastAsia="Arial" w:cs="Times New Roman"/>
          <w:shd w:val="clear" w:color="auto" w:fill="FBFBFB"/>
          <w:lang w:bidi="ar"/>
        </w:rPr>
        <w:t xml:space="preserve">- разработку и реализацию разных форм профилактических воспитательных мероприятий: антиалкогольные, против курения, безопасность в цифровой среде, вовлечение в деструктивные группы в социальных сетях, деструктивные молодежные, религиозные объединения, культы, субкультуры, безопасность дорожного движения, противопожарная безопасность, гражданская оборона, антитеррористическая, </w:t>
      </w:r>
      <w:proofErr w:type="spellStart"/>
      <w:r w:rsidRPr="00E202E8">
        <w:rPr>
          <w:rFonts w:eastAsia="Arial" w:cs="Times New Roman"/>
          <w:shd w:val="clear" w:color="auto" w:fill="FBFBFB"/>
          <w:lang w:bidi="ar"/>
        </w:rPr>
        <w:t>антиэкстремистская</w:t>
      </w:r>
      <w:proofErr w:type="spellEnd"/>
      <w:r w:rsidRPr="00E202E8">
        <w:rPr>
          <w:rFonts w:eastAsia="Arial" w:cs="Times New Roman"/>
          <w:shd w:val="clear" w:color="auto" w:fill="FBFBFB"/>
          <w:lang w:bidi="ar"/>
        </w:rPr>
        <w:t xml:space="preserve"> безопасность и т.д.;</w:t>
      </w:r>
      <w:proofErr w:type="gramEnd"/>
    </w:p>
    <w:p w14:paraId="2FC443B6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lastRenderedPageBreak/>
        <w:t xml:space="preserve">- организацию превентивной работы со сценариями социально одобряемого поведения, развитие у обучающихся навыков </w:t>
      </w:r>
      <w:proofErr w:type="spellStart"/>
      <w:r w:rsidRPr="00E202E8">
        <w:rPr>
          <w:rFonts w:eastAsia="Arial" w:cs="Times New Roman"/>
          <w:shd w:val="clear" w:color="auto" w:fill="FBFBFB"/>
          <w:lang w:bidi="ar"/>
        </w:rPr>
        <w:t>саморефлексии</w:t>
      </w:r>
      <w:proofErr w:type="spellEnd"/>
      <w:r w:rsidRPr="00E202E8">
        <w:rPr>
          <w:rFonts w:eastAsia="Arial" w:cs="Times New Roman"/>
          <w:shd w:val="clear" w:color="auto" w:fill="FBFBFB"/>
          <w:lang w:bidi="ar"/>
        </w:rPr>
        <w:t>, самоконтроля, устойчивости к негативному воздействию, групповому давлению;</w:t>
      </w:r>
    </w:p>
    <w:p w14:paraId="176657A4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proofErr w:type="gramStart"/>
      <w:r w:rsidRPr="00E202E8">
        <w:rPr>
          <w:rFonts w:eastAsia="Arial" w:cs="Times New Roman"/>
          <w:shd w:val="clear" w:color="auto" w:fill="FBFBFB"/>
          <w:lang w:bidi="ar"/>
        </w:rPr>
        <w:t xml:space="preserve">- поддержку инициатив детей, педагогов в сфере укрепления безопасности жизнедеятельности в детском лагере, профилактики правонарушений, девиаций, организация деятельности, альтернативной </w:t>
      </w:r>
      <w:proofErr w:type="spellStart"/>
      <w:r w:rsidRPr="00E202E8">
        <w:rPr>
          <w:rFonts w:eastAsia="Arial" w:cs="Times New Roman"/>
          <w:shd w:val="clear" w:color="auto" w:fill="FBFBFB"/>
          <w:lang w:bidi="ar"/>
        </w:rPr>
        <w:t>девиантному</w:t>
      </w:r>
      <w:proofErr w:type="spellEnd"/>
      <w:r w:rsidRPr="00E202E8">
        <w:rPr>
          <w:rFonts w:eastAsia="Arial" w:cs="Times New Roman"/>
          <w:shd w:val="clear" w:color="auto" w:fill="FBFBFB"/>
          <w:lang w:bidi="ar"/>
        </w:rPr>
        <w:t xml:space="preserve"> поведению – познание (путешествия), испытание себя (походы, спорт), значимое общение, любовь, творчество, деятельность (в том числе профессиональная, религиозно-духовная, благотворительная, искусство и др.).</w:t>
      </w:r>
      <w:proofErr w:type="gramEnd"/>
    </w:p>
    <w:p w14:paraId="55ECEDF0" w14:textId="77777777" w:rsidR="00993B08" w:rsidRPr="00E202E8" w:rsidRDefault="00837477">
      <w:pPr>
        <w:spacing w:line="360" w:lineRule="auto"/>
        <w:ind w:firstLine="520"/>
        <w:jc w:val="center"/>
        <w:rPr>
          <w:rFonts w:eastAsia="Arial" w:cs="Times New Roman"/>
          <w:b/>
          <w:shd w:val="clear" w:color="auto" w:fill="FBFBFB"/>
        </w:rPr>
      </w:pPr>
      <w:r w:rsidRPr="00E202E8">
        <w:rPr>
          <w:rFonts w:eastAsia="Arial" w:cs="Times New Roman"/>
          <w:b/>
          <w:shd w:val="clear" w:color="auto" w:fill="FBFBFB"/>
          <w:lang w:bidi="ar"/>
        </w:rPr>
        <w:t>2.10. Модуль «Работа с вожатыми/воспитателями»</w:t>
      </w:r>
    </w:p>
    <w:p w14:paraId="405D61B0" w14:textId="1D5EF5C8" w:rsidR="006336BC" w:rsidRPr="00CE1335" w:rsidRDefault="00837477" w:rsidP="00CE1335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Главными субъектами успешной и качественной работы с детьми в детском лагере являются вожатые/воспитатели, а также они являются важным участником системы детско-взрослой воспитывающей общности. От их компетентности, профессиональной готовности, увлеченности зависит, насколько дети смогут раскрыть свой потенциал, осознать себя частью сообщества детского лагеря. Детский лагерь для ребенка начинается с вожатого, раскрывается через вожатого. Все нормы и ценности актуализируются ребенком, в том числе через личность вожатого/воспитателя.</w:t>
      </w:r>
    </w:p>
    <w:p w14:paraId="1F20C302" w14:textId="0B8675AF" w:rsidR="00993B08" w:rsidRPr="00E202E8" w:rsidRDefault="00837477">
      <w:pPr>
        <w:spacing w:line="360" w:lineRule="auto"/>
        <w:jc w:val="center"/>
        <w:rPr>
          <w:rFonts w:eastAsia="Arial" w:cs="Times New Roman"/>
          <w:b/>
          <w:bCs/>
          <w:shd w:val="clear" w:color="auto" w:fill="FBFBFB"/>
        </w:rPr>
      </w:pPr>
      <w:r w:rsidRPr="00E202E8">
        <w:rPr>
          <w:rFonts w:eastAsia="Arial" w:cs="Times New Roman"/>
          <w:b/>
          <w:bCs/>
          <w:shd w:val="clear" w:color="auto" w:fill="FBFBFB"/>
          <w:lang w:bidi="ar"/>
        </w:rPr>
        <w:t>ВАРИАТИВНЫЕ МОДУЛИ</w:t>
      </w:r>
    </w:p>
    <w:p w14:paraId="46E5D58E" w14:textId="77777777" w:rsidR="00993B08" w:rsidRPr="00E202E8" w:rsidRDefault="00837477">
      <w:pPr>
        <w:spacing w:line="360" w:lineRule="auto"/>
        <w:jc w:val="center"/>
        <w:rPr>
          <w:rFonts w:eastAsia="Arial" w:cs="Times New Roman"/>
          <w:b/>
          <w:shd w:val="clear" w:color="auto" w:fill="FBFBFB"/>
        </w:rPr>
      </w:pPr>
      <w:r w:rsidRPr="00E202E8">
        <w:rPr>
          <w:rFonts w:eastAsia="Arial" w:cs="Times New Roman"/>
          <w:b/>
          <w:shd w:val="clear" w:color="auto" w:fill="FBFBFB"/>
          <w:lang w:bidi="ar"/>
        </w:rPr>
        <w:t>2.11. Модуль «Работа с родителями»</w:t>
      </w:r>
    </w:p>
    <w:p w14:paraId="7A3E7A68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 xml:space="preserve">Работа с родителями или законными представителями осуществляется в рамках следующих видов и форм деятельности: </w:t>
      </w:r>
    </w:p>
    <w:p w14:paraId="49EACF1B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 xml:space="preserve">На групповом уровне: </w:t>
      </w:r>
    </w:p>
    <w:p w14:paraId="50182B3B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родительские гостиные, на которых обсуждаются вопросы возрастных особенностей детей, формы и способы доверительного взаимодействия родителей с детьми, проводятся мастер-классы, семинары, круглые столы с приглашением специалистов;</w:t>
      </w:r>
    </w:p>
    <w:p w14:paraId="04A71922" w14:textId="4681D866" w:rsidR="00993B08" w:rsidRPr="00E202E8" w:rsidRDefault="006336BC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 xml:space="preserve">- </w:t>
      </w:r>
      <w:r w:rsidR="00837477" w:rsidRPr="00E202E8">
        <w:rPr>
          <w:rFonts w:eastAsia="Arial" w:cs="Times New Roman"/>
          <w:shd w:val="clear" w:color="auto" w:fill="FBFBFB"/>
          <w:lang w:bidi="ar"/>
        </w:rPr>
        <w:t xml:space="preserve"> родительские форумы при интернет-сайте детского лагеря, на которых обсуждаются интересующие родителей вопросы, а также осуществляются виртуальные консультации психологов и педагогов.   </w:t>
      </w:r>
    </w:p>
    <w:p w14:paraId="197BDBBC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На индивидуальном уровне:</w:t>
      </w:r>
    </w:p>
    <w:p w14:paraId="3FA97F7B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работа специалистов по запросу родителей для решения острых конфликтных ситуаций;</w:t>
      </w:r>
    </w:p>
    <w:p w14:paraId="648C76C3" w14:textId="77777777" w:rsidR="00993B08" w:rsidRPr="00E202E8" w:rsidRDefault="00837477">
      <w:pPr>
        <w:spacing w:line="360" w:lineRule="auto"/>
        <w:ind w:firstLine="851"/>
        <w:jc w:val="both"/>
        <w:rPr>
          <w:rFonts w:eastAsia="Arial" w:cs="Times New Roman"/>
          <w:shd w:val="clear" w:color="auto" w:fill="FBFBFB"/>
        </w:rPr>
      </w:pPr>
      <w:r w:rsidRPr="00E202E8">
        <w:rPr>
          <w:rFonts w:eastAsia="Arial" w:cs="Times New Roman"/>
          <w:shd w:val="clear" w:color="auto" w:fill="FBFBFB"/>
          <w:lang w:bidi="ar"/>
        </w:rPr>
        <w:t>- индивидуальное консультирование c целью координации воспитательных усилий педагогов и родителей.</w:t>
      </w:r>
    </w:p>
    <w:p w14:paraId="43AE3C62" w14:textId="67491846" w:rsidR="00993B08" w:rsidRPr="00E202E8" w:rsidRDefault="00837477">
      <w:pPr>
        <w:tabs>
          <w:tab w:val="left" w:pos="851"/>
        </w:tabs>
        <w:spacing w:line="360" w:lineRule="auto"/>
        <w:jc w:val="center"/>
      </w:pPr>
      <w:r w:rsidRPr="00E202E8">
        <w:rPr>
          <w:b/>
          <w:color w:val="000000"/>
        </w:rPr>
        <w:t>2.1</w:t>
      </w:r>
      <w:r w:rsidR="009F4487">
        <w:rPr>
          <w:b/>
          <w:color w:val="000000"/>
        </w:rPr>
        <w:t>2</w:t>
      </w:r>
      <w:r w:rsidRPr="00E202E8">
        <w:rPr>
          <w:b/>
          <w:color w:val="000000"/>
        </w:rPr>
        <w:t xml:space="preserve">. Модуль </w:t>
      </w:r>
      <w:r w:rsidRPr="00E202E8">
        <w:rPr>
          <w:b/>
        </w:rPr>
        <w:t>«Цифровая среда воспитания»</w:t>
      </w:r>
    </w:p>
    <w:p w14:paraId="0E4F53F2" w14:textId="77777777" w:rsidR="00993B08" w:rsidRPr="00E202E8" w:rsidRDefault="00837477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4"/>
          <w:szCs w:val="24"/>
          <w:lang w:val="ru-RU"/>
        </w:rPr>
      </w:pPr>
      <w:r w:rsidRPr="00E202E8">
        <w:rPr>
          <w:rFonts w:ascii="Times New Roman" w:hAnsi="Times New Roman"/>
          <w:sz w:val="24"/>
          <w:szCs w:val="24"/>
          <w:lang w:val="ru-RU"/>
        </w:rPr>
        <w:lastRenderedPageBreak/>
        <w:t>Модуль является вспомогательным, не уменьшает важности и значимости очных воспитательных мероприятий для детей.</w:t>
      </w:r>
    </w:p>
    <w:p w14:paraId="14542450" w14:textId="5A442458" w:rsidR="00993B08" w:rsidRPr="00E202E8" w:rsidRDefault="00837477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sz w:val="24"/>
          <w:szCs w:val="24"/>
          <w:lang w:val="ru-RU"/>
        </w:rPr>
      </w:pPr>
      <w:r w:rsidRPr="00E202E8">
        <w:rPr>
          <w:rFonts w:ascii="Times New Roman" w:hAnsi="Times New Roman"/>
          <w:sz w:val="24"/>
          <w:szCs w:val="24"/>
          <w:lang w:val="ru-RU"/>
        </w:rPr>
        <w:t>Цифровая среда воспитания</w:t>
      </w:r>
      <w:r w:rsidRPr="00E202E8">
        <w:rPr>
          <w:rFonts w:ascii="Times New Roman" w:hAnsi="Times New Roman"/>
          <w:color w:val="000000"/>
          <w:sz w:val="24"/>
          <w:szCs w:val="24"/>
          <w:lang w:val="ru-RU"/>
        </w:rPr>
        <w:t xml:space="preserve"> – </w:t>
      </w:r>
      <w:r w:rsidRPr="00E202E8">
        <w:rPr>
          <w:rFonts w:ascii="Times New Roman" w:hAnsi="Times New Roman"/>
          <w:sz w:val="24"/>
          <w:szCs w:val="24"/>
          <w:lang w:val="ru-RU"/>
        </w:rPr>
        <w:t xml:space="preserve">совокупность условий для реализации воспитательной деятельности с применением дистанционных технологий, электронных информационных ресурсов, цифрового контента и технологических средств. Развитие цифровой среды воспитания особенно актуально </w:t>
      </w:r>
      <w:r w:rsidRPr="00E202E8">
        <w:rPr>
          <w:rFonts w:ascii="Times New Roman" w:hAnsi="Times New Roman" w:cs="Times New Roman"/>
          <w:color w:val="000000"/>
          <w:sz w:val="24"/>
          <w:szCs w:val="24"/>
          <w:lang w:val="ru-RU"/>
        </w:rPr>
        <w:t>в условиях сохранения р</w:t>
      </w:r>
      <w:r w:rsidR="000F5D91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исков распространения COVID-19</w:t>
      </w:r>
      <w:r w:rsidR="006B1C62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</w:t>
      </w:r>
      <w:r w:rsidR="000F5D91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других инфекционных заболеваниях.</w:t>
      </w:r>
    </w:p>
    <w:p w14:paraId="7B01C9C8" w14:textId="77777777" w:rsidR="00993B08" w:rsidRPr="00E202E8" w:rsidRDefault="00837477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4"/>
          <w:szCs w:val="24"/>
          <w:lang w:val="ru-RU"/>
        </w:rPr>
      </w:pPr>
      <w:r w:rsidRPr="00E202E8">
        <w:rPr>
          <w:rFonts w:ascii="Times New Roman" w:hAnsi="Times New Roman"/>
          <w:sz w:val="24"/>
          <w:szCs w:val="24"/>
          <w:lang w:val="ru-RU"/>
        </w:rPr>
        <w:t>Цифровая среда воспитания предполагает следующее:</w:t>
      </w:r>
    </w:p>
    <w:p w14:paraId="0EA6EAC1" w14:textId="6B6CE914" w:rsidR="00993B08" w:rsidRPr="00E202E8" w:rsidRDefault="00837477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4"/>
          <w:szCs w:val="24"/>
          <w:lang w:val="ru-RU"/>
        </w:rPr>
      </w:pPr>
      <w:r w:rsidRPr="00E202E8">
        <w:rPr>
          <w:rFonts w:ascii="Times New Roman" w:hAnsi="Times New Roman"/>
          <w:sz w:val="24"/>
          <w:szCs w:val="24"/>
          <w:lang w:val="ru-RU"/>
        </w:rPr>
        <w:t xml:space="preserve">- </w:t>
      </w:r>
      <w:r w:rsidR="000F5D91">
        <w:rPr>
          <w:rFonts w:ascii="Times New Roman" w:hAnsi="Times New Roman"/>
          <w:sz w:val="24"/>
          <w:szCs w:val="24"/>
          <w:lang w:val="ru-RU"/>
        </w:rPr>
        <w:t xml:space="preserve">  </w:t>
      </w:r>
      <w:r w:rsidRPr="00E202E8">
        <w:rPr>
          <w:rFonts w:ascii="Times New Roman" w:hAnsi="Times New Roman"/>
          <w:sz w:val="24"/>
          <w:szCs w:val="24"/>
          <w:lang w:val="ru-RU"/>
        </w:rPr>
        <w:t>телемосты, онлайн-встречи, видеоконференции и т.п.;</w:t>
      </w:r>
    </w:p>
    <w:p w14:paraId="3488B393" w14:textId="77777777" w:rsidR="00993B08" w:rsidRPr="00E202E8" w:rsidRDefault="00837477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4"/>
          <w:szCs w:val="24"/>
          <w:lang w:val="ru-RU"/>
        </w:rPr>
      </w:pPr>
      <w:r w:rsidRPr="00E202E8">
        <w:rPr>
          <w:rFonts w:ascii="Times New Roman" w:hAnsi="Times New Roman"/>
          <w:sz w:val="24"/>
          <w:szCs w:val="24"/>
          <w:lang w:val="ru-RU"/>
        </w:rPr>
        <w:t>- формирование культуры информационной безопасности, информационной грамотности, противодействие распространению идеологии терроризма;</w:t>
      </w:r>
    </w:p>
    <w:p w14:paraId="7B5DD07C" w14:textId="77777777" w:rsidR="00993B08" w:rsidRPr="00E202E8" w:rsidRDefault="00837477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4"/>
          <w:szCs w:val="24"/>
          <w:lang w:val="ru-RU"/>
        </w:rPr>
      </w:pPr>
      <w:r w:rsidRPr="00E202E8">
        <w:rPr>
          <w:rFonts w:ascii="Times New Roman" w:hAnsi="Times New Roman"/>
          <w:sz w:val="24"/>
          <w:szCs w:val="24"/>
          <w:lang w:val="ru-RU"/>
        </w:rPr>
        <w:t>- онлайн-мероприятия в официальных группах детского лагеря в социальных сетях;</w:t>
      </w:r>
    </w:p>
    <w:p w14:paraId="76168C49" w14:textId="7CAC4EAF" w:rsidR="00993B08" w:rsidRPr="00FE0B55" w:rsidRDefault="00837477" w:rsidP="00FE0B55">
      <w:pPr>
        <w:pStyle w:val="aff5"/>
        <w:tabs>
          <w:tab w:val="left" w:pos="993"/>
          <w:tab w:val="left" w:pos="1310"/>
        </w:tabs>
        <w:spacing w:line="360" w:lineRule="auto"/>
        <w:ind w:left="0" w:firstLine="850"/>
        <w:jc w:val="both"/>
        <w:rPr>
          <w:rFonts w:ascii="Times New Roman" w:hAnsi="Times New Roman"/>
          <w:sz w:val="24"/>
          <w:szCs w:val="24"/>
          <w:lang w:val="ru-RU"/>
        </w:rPr>
      </w:pPr>
      <w:r w:rsidRPr="00E202E8">
        <w:rPr>
          <w:rFonts w:ascii="Times New Roman" w:hAnsi="Times New Roman"/>
          <w:sz w:val="24"/>
          <w:szCs w:val="24"/>
          <w:lang w:val="ru-RU"/>
        </w:rPr>
        <w:t>- освещение деятельности детского лагеря в официальных группах в социальных сетях и на официальном сайте детского лагеря.</w:t>
      </w:r>
    </w:p>
    <w:p w14:paraId="5A10C467" w14:textId="657443BD" w:rsidR="00993B08" w:rsidRPr="00E202E8" w:rsidRDefault="00837477">
      <w:pPr>
        <w:keepNext/>
        <w:keepLines/>
        <w:widowControl w:val="0"/>
        <w:shd w:val="clear" w:color="auto" w:fill="auto"/>
        <w:spacing w:line="360" w:lineRule="auto"/>
        <w:jc w:val="center"/>
        <w:outlineLvl w:val="0"/>
        <w:rPr>
          <w:rFonts w:eastAsia="Times New Roman" w:cs="Times New Roman"/>
          <w:b/>
        </w:rPr>
      </w:pPr>
      <w:r w:rsidRPr="00E202E8">
        <w:rPr>
          <w:rFonts w:eastAsia="Times New Roman" w:cs="Times New Roman"/>
          <w:b/>
          <w:bCs/>
          <w:lang w:eastAsia="ko-KR" w:bidi="ar-SA"/>
        </w:rPr>
        <w:t>2.1</w:t>
      </w:r>
      <w:r w:rsidR="009F4487">
        <w:rPr>
          <w:rFonts w:eastAsia="Times New Roman" w:cs="Times New Roman"/>
          <w:b/>
          <w:bCs/>
          <w:lang w:eastAsia="ko-KR" w:bidi="ar-SA"/>
        </w:rPr>
        <w:t>3</w:t>
      </w:r>
      <w:r w:rsidRPr="00E202E8">
        <w:rPr>
          <w:rFonts w:eastAsia="Times New Roman" w:cs="Times New Roman"/>
          <w:b/>
          <w:bCs/>
          <w:lang w:eastAsia="ko-KR" w:bidi="ar-SA"/>
        </w:rPr>
        <w:t>. Модуль «Социальное партнерство»</w:t>
      </w:r>
    </w:p>
    <w:p w14:paraId="504B953C" w14:textId="77777777" w:rsidR="00993B08" w:rsidRPr="00E202E8" w:rsidRDefault="00837477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850"/>
        <w:jc w:val="both"/>
        <w:rPr>
          <w:rFonts w:eastAsia="Times New Roman" w:cs="Times New Roman"/>
        </w:rPr>
      </w:pPr>
      <w:r w:rsidRPr="00E202E8">
        <w:rPr>
          <w:rFonts w:eastAsia="Times New Roman" w:cs="Times New Roman"/>
          <w:lang w:eastAsia="ko-KR" w:bidi="ar-SA"/>
        </w:rPr>
        <w:t>Взаимодействие</w:t>
      </w:r>
      <w:r w:rsidRPr="00E202E8">
        <w:rPr>
          <w:rFonts w:eastAsia="Times New Roman" w:cs="Times New Roman"/>
          <w:bCs/>
          <w:iCs/>
          <w:lang w:eastAsia="ko-KR" w:bidi="ar-SA"/>
        </w:rPr>
        <w:t xml:space="preserve"> с другими образовательными организациями, организациями культуры и спорта, </w:t>
      </w:r>
      <w:r w:rsidRPr="00E202E8">
        <w:rPr>
          <w:rFonts w:eastAsia="Times New Roman" w:cs="Times New Roman"/>
          <w:lang w:eastAsia="ko-KR" w:bidi="ar-SA"/>
        </w:rPr>
        <w:t xml:space="preserve">общественными объединениями, традиционными религиозными организациями народов России (православие, ислам, буддизм, иудаизм), разделяющими в своей деятельности цель и задачи воспитания, ценности и традиции уклада детского лагеря. </w:t>
      </w:r>
    </w:p>
    <w:p w14:paraId="7EA8F543" w14:textId="77777777" w:rsidR="00993B08" w:rsidRPr="00E202E8" w:rsidRDefault="00837477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</w:rPr>
      </w:pPr>
      <w:r w:rsidRPr="00E202E8">
        <w:rPr>
          <w:rFonts w:eastAsia="Times New Roman" w:cs="Times New Roman"/>
          <w:lang w:eastAsia="ko-KR" w:bidi="ar-SA"/>
        </w:rPr>
        <w:t>Реализация воспитательного потенциала социального партнерства предусматривает:</w:t>
      </w:r>
    </w:p>
    <w:p w14:paraId="564C7ED9" w14:textId="1580ECE2" w:rsidR="00993B08" w:rsidRPr="00E202E8" w:rsidRDefault="00837477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</w:rPr>
      </w:pPr>
      <w:r w:rsidRPr="00E202E8">
        <w:rPr>
          <w:rFonts w:eastAsia="Times New Roman" w:cs="Times New Roman"/>
          <w:lang w:eastAsia="ko-KR" w:bidi="ar-SA"/>
        </w:rPr>
        <w:t xml:space="preserve">- проведение на базе </w:t>
      </w:r>
      <w:r w:rsidR="006B1C62" w:rsidRPr="006B1C62">
        <w:rPr>
          <w:rFonts w:eastAsia="Times New Roman" w:cs="Times New Roman"/>
          <w:lang w:eastAsia="ko-KR" w:bidi="ar-SA"/>
        </w:rPr>
        <w:t xml:space="preserve">МБОУ </w:t>
      </w:r>
      <w:proofErr w:type="gramStart"/>
      <w:r w:rsidR="006B1C62" w:rsidRPr="006B1C62">
        <w:rPr>
          <w:rFonts w:eastAsia="Times New Roman" w:cs="Times New Roman"/>
          <w:lang w:eastAsia="ko-KR" w:bidi="ar-SA"/>
        </w:rPr>
        <w:t>ДО</w:t>
      </w:r>
      <w:proofErr w:type="gramEnd"/>
      <w:r w:rsidR="006B1C62" w:rsidRPr="006B1C62">
        <w:rPr>
          <w:rFonts w:eastAsia="Times New Roman" w:cs="Times New Roman"/>
          <w:lang w:eastAsia="ko-KR" w:bidi="ar-SA"/>
        </w:rPr>
        <w:t xml:space="preserve"> </w:t>
      </w:r>
      <w:proofErr w:type="gramStart"/>
      <w:r w:rsidR="006B1C62" w:rsidRPr="006B1C62">
        <w:rPr>
          <w:rFonts w:eastAsia="Times New Roman" w:cs="Times New Roman"/>
          <w:lang w:eastAsia="ko-KR" w:bidi="ar-SA"/>
        </w:rPr>
        <w:t>Тоцкий</w:t>
      </w:r>
      <w:proofErr w:type="gramEnd"/>
      <w:r w:rsidR="006B1C62" w:rsidRPr="006B1C62">
        <w:rPr>
          <w:rFonts w:eastAsia="Times New Roman" w:cs="Times New Roman"/>
          <w:lang w:eastAsia="ko-KR" w:bidi="ar-SA"/>
        </w:rPr>
        <w:t xml:space="preserve"> ДДТ, </w:t>
      </w:r>
      <w:r w:rsidR="006B1C62">
        <w:rPr>
          <w:rFonts w:eastAsia="Times New Roman" w:cs="Times New Roman"/>
          <w:lang w:eastAsia="ko-KR" w:bidi="ar-SA"/>
        </w:rPr>
        <w:t xml:space="preserve">в/ч, </w:t>
      </w:r>
      <w:r w:rsidR="006B1C62" w:rsidRPr="006B1C62">
        <w:rPr>
          <w:rFonts w:eastAsia="Times New Roman" w:cs="Times New Roman"/>
          <w:lang w:eastAsia="ko-KR" w:bidi="ar-SA"/>
        </w:rPr>
        <w:t>ФСК «Колос», Тоцкий краеведческий музей, Тоцкая районная детская библиотека, РДК «Юбилейный»</w:t>
      </w:r>
      <w:r w:rsidR="006B1C62">
        <w:rPr>
          <w:rFonts w:eastAsia="Times New Roman" w:cs="Times New Roman"/>
          <w:lang w:eastAsia="ko-KR" w:bidi="ar-SA"/>
        </w:rPr>
        <w:t xml:space="preserve"> </w:t>
      </w:r>
      <w:r w:rsidRPr="00E202E8">
        <w:rPr>
          <w:rFonts w:eastAsia="Times New Roman" w:cs="Times New Roman"/>
          <w:lang w:eastAsia="ko-KR" w:bidi="ar-SA"/>
        </w:rPr>
        <w:t>экскурсий, встреч, акций воспитательной направленности при соблюдении требований законодательства Российской Федерации;</w:t>
      </w:r>
    </w:p>
    <w:p w14:paraId="4FAB3587" w14:textId="5A779B18" w:rsidR="00993B08" w:rsidRPr="00E202E8" w:rsidRDefault="00837477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shd w:val="clear" w:color="auto" w:fill="auto"/>
        <w:tabs>
          <w:tab w:val="left" w:pos="851"/>
        </w:tabs>
        <w:spacing w:line="360" w:lineRule="auto"/>
        <w:ind w:firstLine="709"/>
        <w:jc w:val="both"/>
        <w:rPr>
          <w:rFonts w:eastAsia="Times New Roman" w:cs="Times New Roman"/>
        </w:rPr>
      </w:pPr>
      <w:r w:rsidRPr="00E202E8">
        <w:rPr>
          <w:rFonts w:eastAsia="Times New Roman" w:cs="Times New Roman"/>
          <w:lang w:eastAsia="ko-KR" w:bidi="ar-SA"/>
        </w:rPr>
        <w:t xml:space="preserve">- социальные проекты, совместно разрабатываемые и реализуемые детьми, педагогами с </w:t>
      </w:r>
      <w:r w:rsidR="006B1C62" w:rsidRPr="006B1C62">
        <w:rPr>
          <w:rFonts w:eastAsia="Times New Roman" w:cs="Times New Roman"/>
          <w:lang w:eastAsia="ko-KR" w:bidi="ar-SA"/>
        </w:rPr>
        <w:t>МБОУ ДО Тоцкий ДДТ, ФСК «Колос», Тоцкий краеведческий музей, Тоцкая районная детская библиотека, РДК «Юбилейный»</w:t>
      </w:r>
      <w:r w:rsidR="006B1C62">
        <w:rPr>
          <w:rFonts w:eastAsia="Times New Roman" w:cs="Times New Roman"/>
          <w:lang w:eastAsia="ko-KR" w:bidi="ar-SA"/>
        </w:rPr>
        <w:t>, в/</w:t>
      </w:r>
      <w:proofErr w:type="gramStart"/>
      <w:r w:rsidR="006B1C62">
        <w:rPr>
          <w:rFonts w:eastAsia="Times New Roman" w:cs="Times New Roman"/>
          <w:lang w:eastAsia="ko-KR" w:bidi="ar-SA"/>
        </w:rPr>
        <w:t>ч</w:t>
      </w:r>
      <w:proofErr w:type="gramEnd"/>
      <w:r w:rsidR="006B1C62">
        <w:rPr>
          <w:rFonts w:eastAsia="Times New Roman" w:cs="Times New Roman"/>
          <w:lang w:eastAsia="ko-KR" w:bidi="ar-SA"/>
        </w:rPr>
        <w:t xml:space="preserve">, спортивной, </w:t>
      </w:r>
      <w:r w:rsidRPr="00E202E8">
        <w:rPr>
          <w:rFonts w:eastAsia="Times New Roman" w:cs="Times New Roman"/>
          <w:lang w:eastAsia="ko-KR" w:bidi="ar-SA"/>
        </w:rPr>
        <w:t xml:space="preserve"> благотворительной, экологической, патриотической, трудовой и т.д. направленности, ориентированные на воспитание детей, преобразование окружающего социума, позитивное воздействие на социальное окружение.</w:t>
      </w:r>
    </w:p>
    <w:p w14:paraId="76316F0E" w14:textId="77777777" w:rsidR="00993B08" w:rsidRDefault="00993B08">
      <w:pPr>
        <w:pStyle w:val="aff5"/>
        <w:tabs>
          <w:tab w:val="left" w:pos="993"/>
          <w:tab w:val="left" w:pos="1310"/>
        </w:tabs>
        <w:spacing w:line="360" w:lineRule="auto"/>
        <w:ind w:left="0" w:right="-1"/>
        <w:rPr>
          <w:rFonts w:ascii="Times New Roman" w:hAnsi="Times New Roman"/>
          <w:sz w:val="28"/>
          <w:szCs w:val="28"/>
          <w:lang w:val="ru-RU"/>
        </w:rPr>
      </w:pPr>
    </w:p>
    <w:p w14:paraId="4901D0BB" w14:textId="7E41FEEA" w:rsidR="00993B08" w:rsidRDefault="00837477" w:rsidP="00E202E8">
      <w:pPr>
        <w:spacing w:line="360" w:lineRule="auto"/>
        <w:rPr>
          <w:rFonts w:eastAsia="Times New Roman" w:cs="Times New Roman"/>
          <w:b/>
          <w:color w:val="000000"/>
          <w:sz w:val="28"/>
        </w:rPr>
      </w:pPr>
      <w:r>
        <w:rPr>
          <w:rFonts w:cs="Times New Roman"/>
          <w:b/>
          <w:iCs/>
          <w:color w:val="000000"/>
          <w:sz w:val="28"/>
          <w:szCs w:val="28"/>
        </w:rPr>
        <w:br w:type="page"/>
      </w:r>
      <w:r>
        <w:rPr>
          <w:rFonts w:eastAsia="Times New Roman" w:cs="Times New Roman"/>
          <w:b/>
          <w:color w:val="000000"/>
          <w:sz w:val="28"/>
        </w:rPr>
        <w:lastRenderedPageBreak/>
        <w:t xml:space="preserve">Раздел III. ОРГАНИЗАЦИЯ ВОСПИТАТЕЛЬНОЙ ДЕЯТЕЛЬНОСТИ </w:t>
      </w:r>
    </w:p>
    <w:p w14:paraId="6510D9F8" w14:textId="77777777" w:rsidR="00993B08" w:rsidRDefault="00837477">
      <w:pPr>
        <w:spacing w:line="360" w:lineRule="auto"/>
        <w:jc w:val="center"/>
        <w:outlineLvl w:val="0"/>
        <w:rPr>
          <w:sz w:val="28"/>
        </w:rPr>
      </w:pPr>
      <w:r>
        <w:rPr>
          <w:rFonts w:eastAsia="Times New Roman" w:cs="Times New Roman"/>
          <w:b/>
          <w:color w:val="000000"/>
          <w:sz w:val="28"/>
        </w:rPr>
        <w:t>3.1. Особенности организации воспитательной деятельности</w:t>
      </w:r>
    </w:p>
    <w:p w14:paraId="5286E033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i/>
          <w:color w:val="000000"/>
        </w:rPr>
      </w:pPr>
      <w:r w:rsidRPr="00071994">
        <w:rPr>
          <w:rFonts w:eastAsia="Times New Roman" w:cs="Times New Roman"/>
          <w:color w:val="000000"/>
        </w:rPr>
        <w:t xml:space="preserve">Программа воспитания реализуется посредством формирования социокультурного воспитательного пространства при соблюдении условий создания уклада, отражающего готовность всех участников образовательных отношений руководствоваться едиными принципами и регулярно воспроизводить наиболее ценные </w:t>
      </w:r>
      <w:proofErr w:type="spellStart"/>
      <w:r w:rsidRPr="00071994">
        <w:rPr>
          <w:rFonts w:eastAsia="Times New Roman" w:cs="Times New Roman"/>
          <w:color w:val="000000"/>
        </w:rPr>
        <w:t>воспитательно</w:t>
      </w:r>
      <w:proofErr w:type="spellEnd"/>
      <w:r w:rsidRPr="00071994">
        <w:rPr>
          <w:rFonts w:eastAsia="Times New Roman" w:cs="Times New Roman"/>
          <w:color w:val="000000"/>
        </w:rPr>
        <w:t xml:space="preserve"> значимые виды совместной деятельности. </w:t>
      </w:r>
    </w:p>
    <w:p w14:paraId="7DDC72EB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i/>
          <w:color w:val="000000"/>
        </w:rPr>
      </w:pPr>
      <w:r w:rsidRPr="00071994">
        <w:rPr>
          <w:rFonts w:eastAsia="Times New Roman" w:cs="Times New Roman"/>
          <w:color w:val="000000"/>
        </w:rPr>
        <w:t>Детский лагерь – особое образовательное учреждение, в котором создаются условия для обеспечения воспитывающей, эмоционально-привлекательной деятельности детей, удовлетворения потребности в новизне впечатлений, творческой самореализации, общении и самодеятельности. Кратковременный характер пребывания, новое социальное окружение, разрыв прежних связей, позитивная окраска совместной деятельности со сверстниками, постоянное (круглосуточное) сопровождение взрослых и др. позволяют создать оптимальные условия для осуществления воспитательной деятельности и актуализации самовоспитания.</w:t>
      </w:r>
    </w:p>
    <w:p w14:paraId="0D3193F1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>Воспитательный потенциал детского лагеря обладает рядом преимуществ по сравнению с другими образовательными организациями:</w:t>
      </w:r>
    </w:p>
    <w:p w14:paraId="42052DB0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>- добровольность в выборе деятельности и формы ее реализации в детском демократическом сообществе, активность и самостоятельность ребенка в выборе содержания и результативности деятельности;</w:t>
      </w:r>
    </w:p>
    <w:p w14:paraId="5BB6880F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 xml:space="preserve">- творческий характер деятельности; </w:t>
      </w:r>
    </w:p>
    <w:p w14:paraId="6EAE8FC1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 xml:space="preserve">- отсутствие обязательной оценки результативности деятельности ребенка, официального статуса; </w:t>
      </w:r>
    </w:p>
    <w:p w14:paraId="39CDC47E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 xml:space="preserve">- опыт неформального общения, взаимодействия, сотрудничества с детьми и взрослыми; опыт жизнедеятельности и общения в коллективах высокого уровня развития, где наиболее успешно проходит </w:t>
      </w:r>
      <w:proofErr w:type="spellStart"/>
      <w:r w:rsidRPr="00071994">
        <w:rPr>
          <w:rFonts w:eastAsia="Times New Roman" w:cs="Times New Roman"/>
          <w:color w:val="000000"/>
        </w:rPr>
        <w:t>самоактуализация</w:t>
      </w:r>
      <w:proofErr w:type="spellEnd"/>
      <w:r w:rsidRPr="00071994">
        <w:rPr>
          <w:rFonts w:eastAsia="Times New Roman" w:cs="Times New Roman"/>
          <w:color w:val="000000"/>
        </w:rPr>
        <w:t xml:space="preserve"> личности.</w:t>
      </w:r>
    </w:p>
    <w:p w14:paraId="25F7E679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 xml:space="preserve">Воспитательный потенциал детского лагеря позволяет осуществлять воспитание через изменение, конструирование особой среды проживания в условиях временного детского объединения – социальной микросреды, в которой протекает жизнедеятельность детей в условиях детского лагеря. </w:t>
      </w:r>
    </w:p>
    <w:p w14:paraId="32517B7C" w14:textId="1EAB2509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>Основные характеристики уклада детского лагеря:</w:t>
      </w:r>
    </w:p>
    <w:p w14:paraId="7AFB217B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>- основные вехи истории детского лагеря, включенность в историко-культурный контекст территории, «миссия» детского лагеря в самосознании ее педагогического коллектива;</w:t>
      </w:r>
    </w:p>
    <w:p w14:paraId="0F4058EF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lastRenderedPageBreak/>
        <w:t>- местоположение и социокультурное окружение (местное, региональное), историко-культурная, этническая, конфессиональная специфика населения местности, региона;</w:t>
      </w:r>
    </w:p>
    <w:p w14:paraId="32A07602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>- организационно-правовая форма, направленность детского лагеря, образовательных программ (смен), режим деятельности (</w:t>
      </w:r>
      <w:r w:rsidRPr="00071994">
        <w:rPr>
          <w:rFonts w:eastAsia="Times New Roman" w:cs="Times New Roman"/>
          <w:color w:val="000000"/>
          <w:highlight w:val="white"/>
        </w:rPr>
        <w:t>сезонного или круглогодичного действия, круглосуточное или дневное пребывание)</w:t>
      </w:r>
      <w:r w:rsidRPr="00071994">
        <w:rPr>
          <w:rFonts w:eastAsia="Times New Roman" w:cs="Times New Roman"/>
          <w:color w:val="000000"/>
        </w:rPr>
        <w:t>;</w:t>
      </w:r>
    </w:p>
    <w:p w14:paraId="50DBF282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>- наличие социальных партнеров;</w:t>
      </w:r>
    </w:p>
    <w:p w14:paraId="20F33F84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>- особенности детского лагеря, определяющие «уникальность» лагеря;</w:t>
      </w:r>
    </w:p>
    <w:p w14:paraId="42B61991" w14:textId="57D4AEAB" w:rsidR="00993B08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 xml:space="preserve">- кадровое обеспечение воспитательной деятельности. </w:t>
      </w:r>
    </w:p>
    <w:p w14:paraId="39D00EDF" w14:textId="37EF6011" w:rsidR="00D50194" w:rsidRPr="00D50194" w:rsidRDefault="00D50194" w:rsidP="00D50194">
      <w:pPr>
        <w:spacing w:line="360" w:lineRule="auto"/>
        <w:jc w:val="both"/>
        <w:rPr>
          <w:rFonts w:eastAsia="Times New Roman" w:cs="Times New Roman"/>
          <w:color w:val="000000"/>
          <w:u w:val="single"/>
        </w:rPr>
      </w:pPr>
      <w:r w:rsidRPr="00D50194">
        <w:rPr>
          <w:rFonts w:eastAsia="Times New Roman" w:cs="Times New Roman"/>
          <w:color w:val="000000"/>
          <w:u w:val="single"/>
        </w:rPr>
        <w:t>Основные харак</w:t>
      </w:r>
      <w:r>
        <w:rPr>
          <w:rFonts w:eastAsia="Times New Roman" w:cs="Times New Roman"/>
          <w:color w:val="000000"/>
          <w:u w:val="single"/>
        </w:rPr>
        <w:t>теристики уклада  ЛДП «Сказочное королевство»</w:t>
      </w:r>
      <w:r w:rsidRPr="00D50194">
        <w:rPr>
          <w:rFonts w:eastAsia="Times New Roman" w:cs="Times New Roman"/>
          <w:color w:val="000000"/>
          <w:u w:val="single"/>
        </w:rPr>
        <w:t>:</w:t>
      </w:r>
    </w:p>
    <w:p w14:paraId="07D10D7C" w14:textId="03BA876F" w:rsidR="00CE1335" w:rsidRDefault="00D50194" w:rsidP="001A6B92">
      <w:pPr>
        <w:spacing w:line="360" w:lineRule="auto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Лагерь размещается на базе МА</w:t>
      </w:r>
      <w:r w:rsidRPr="00D50194">
        <w:rPr>
          <w:rFonts w:eastAsia="Times New Roman" w:cs="Times New Roman"/>
          <w:color w:val="000000"/>
        </w:rPr>
        <w:t xml:space="preserve">ОУ </w:t>
      </w:r>
      <w:r>
        <w:rPr>
          <w:rFonts w:eastAsia="Times New Roman" w:cs="Times New Roman"/>
          <w:color w:val="000000"/>
        </w:rPr>
        <w:t xml:space="preserve"> </w:t>
      </w:r>
      <w:proofErr w:type="gramStart"/>
      <w:r>
        <w:rPr>
          <w:rFonts w:eastAsia="Times New Roman" w:cs="Times New Roman"/>
          <w:color w:val="000000"/>
        </w:rPr>
        <w:t>Зареченская</w:t>
      </w:r>
      <w:proofErr w:type="gramEnd"/>
      <w:r>
        <w:rPr>
          <w:rFonts w:eastAsia="Times New Roman" w:cs="Times New Roman"/>
          <w:color w:val="000000"/>
        </w:rPr>
        <w:t xml:space="preserve">  СОШ №2. В </w:t>
      </w:r>
      <w:r w:rsidRPr="00D50194">
        <w:rPr>
          <w:rFonts w:eastAsia="Times New Roman" w:cs="Times New Roman"/>
          <w:color w:val="000000"/>
        </w:rPr>
        <w:t xml:space="preserve">основу организации закладываются </w:t>
      </w:r>
      <w:proofErr w:type="spellStart"/>
      <w:r>
        <w:rPr>
          <w:rFonts w:eastAsia="Times New Roman" w:cs="Times New Roman"/>
          <w:color w:val="000000"/>
        </w:rPr>
        <w:t>здоровьесберегающие</w:t>
      </w:r>
      <w:proofErr w:type="spellEnd"/>
      <w:r>
        <w:rPr>
          <w:rFonts w:eastAsia="Times New Roman" w:cs="Times New Roman"/>
          <w:color w:val="000000"/>
        </w:rPr>
        <w:t xml:space="preserve"> технологии, патриотическое воспитание  и др.,  </w:t>
      </w:r>
      <w:r w:rsidRPr="00D50194">
        <w:rPr>
          <w:rFonts w:eastAsia="Times New Roman" w:cs="Times New Roman"/>
          <w:color w:val="000000"/>
        </w:rPr>
        <w:t xml:space="preserve">реализующиеся в игровой форме. Данная </w:t>
      </w:r>
      <w:r>
        <w:rPr>
          <w:rFonts w:eastAsia="Times New Roman" w:cs="Times New Roman"/>
          <w:color w:val="000000"/>
        </w:rPr>
        <w:t xml:space="preserve">программа рассчитана на детей в </w:t>
      </w:r>
      <w:r w:rsidR="007E23B8">
        <w:rPr>
          <w:rFonts w:eastAsia="Times New Roman" w:cs="Times New Roman"/>
          <w:color w:val="000000"/>
        </w:rPr>
        <w:t>возрасте от 7 до 16</w:t>
      </w:r>
      <w:r w:rsidRPr="00D50194">
        <w:rPr>
          <w:rFonts w:eastAsia="Times New Roman" w:cs="Times New Roman"/>
          <w:color w:val="000000"/>
        </w:rPr>
        <w:t xml:space="preserve"> лет. Обязательным для л</w:t>
      </w:r>
      <w:r>
        <w:rPr>
          <w:rFonts w:eastAsia="Times New Roman" w:cs="Times New Roman"/>
          <w:color w:val="000000"/>
        </w:rPr>
        <w:t xml:space="preserve">агеря является вовлечение в его </w:t>
      </w:r>
      <w:r w:rsidRPr="00D50194">
        <w:rPr>
          <w:rFonts w:eastAsia="Times New Roman" w:cs="Times New Roman"/>
          <w:color w:val="000000"/>
        </w:rPr>
        <w:t>работу ребят, находящихс</w:t>
      </w:r>
      <w:r>
        <w:rPr>
          <w:rFonts w:eastAsia="Times New Roman" w:cs="Times New Roman"/>
          <w:color w:val="000000"/>
        </w:rPr>
        <w:t xml:space="preserve">я в трудной жизненной ситуации. </w:t>
      </w:r>
      <w:r w:rsidRPr="00D50194">
        <w:rPr>
          <w:rFonts w:eastAsia="Times New Roman" w:cs="Times New Roman"/>
          <w:color w:val="000000"/>
        </w:rPr>
        <w:t>Учитывая опыт прежних лет, можно с уверенностью сказать, что</w:t>
      </w:r>
      <w:r>
        <w:rPr>
          <w:rFonts w:eastAsia="Times New Roman" w:cs="Times New Roman"/>
          <w:color w:val="000000"/>
        </w:rPr>
        <w:t xml:space="preserve"> </w:t>
      </w:r>
      <w:r w:rsidRPr="00D50194">
        <w:rPr>
          <w:rFonts w:eastAsia="Times New Roman" w:cs="Times New Roman"/>
          <w:color w:val="000000"/>
        </w:rPr>
        <w:t>деятельность летнего лагеря с дневным п</w:t>
      </w:r>
      <w:r>
        <w:rPr>
          <w:rFonts w:eastAsia="Times New Roman" w:cs="Times New Roman"/>
          <w:color w:val="000000"/>
        </w:rPr>
        <w:t xml:space="preserve">ребыванием детей, построенная в </w:t>
      </w:r>
      <w:r w:rsidRPr="00D50194">
        <w:rPr>
          <w:rFonts w:eastAsia="Times New Roman" w:cs="Times New Roman"/>
          <w:color w:val="000000"/>
        </w:rPr>
        <w:t>форме игры-путешествия, дает по</w:t>
      </w:r>
      <w:r>
        <w:rPr>
          <w:rFonts w:eastAsia="Times New Roman" w:cs="Times New Roman"/>
          <w:color w:val="000000"/>
        </w:rPr>
        <w:t xml:space="preserve">ложительные результаты. Ребята, </w:t>
      </w:r>
      <w:r w:rsidRPr="00D50194">
        <w:rPr>
          <w:rFonts w:eastAsia="Times New Roman" w:cs="Times New Roman"/>
          <w:color w:val="000000"/>
        </w:rPr>
        <w:t>посещавшие ранее летний оздо</w:t>
      </w:r>
      <w:r>
        <w:rPr>
          <w:rFonts w:eastAsia="Times New Roman" w:cs="Times New Roman"/>
          <w:color w:val="000000"/>
        </w:rPr>
        <w:t xml:space="preserve">ровительный лагерь, стали более </w:t>
      </w:r>
      <w:r w:rsidRPr="00D50194">
        <w:rPr>
          <w:rFonts w:eastAsia="Times New Roman" w:cs="Times New Roman"/>
          <w:color w:val="000000"/>
        </w:rPr>
        <w:t>коммуникабельны, физически выносливы, раскрыли свои скрытые т</w:t>
      </w:r>
      <w:r>
        <w:rPr>
          <w:rFonts w:eastAsia="Times New Roman" w:cs="Times New Roman"/>
          <w:color w:val="000000"/>
        </w:rPr>
        <w:t xml:space="preserve">аланты, </w:t>
      </w:r>
      <w:r w:rsidRPr="00D50194">
        <w:rPr>
          <w:rFonts w:eastAsia="Times New Roman" w:cs="Times New Roman"/>
          <w:color w:val="000000"/>
        </w:rPr>
        <w:t>стали активнее в жизни. Ежегодно желаю</w:t>
      </w:r>
      <w:r>
        <w:rPr>
          <w:rFonts w:eastAsia="Times New Roman" w:cs="Times New Roman"/>
          <w:color w:val="000000"/>
        </w:rPr>
        <w:t xml:space="preserve">щих, посещать лагерь много, что </w:t>
      </w:r>
      <w:r w:rsidRPr="00D50194">
        <w:rPr>
          <w:rFonts w:eastAsia="Times New Roman" w:cs="Times New Roman"/>
          <w:color w:val="000000"/>
        </w:rPr>
        <w:t>говорит о том, что работа ведется в правильном направлении.</w:t>
      </w:r>
    </w:p>
    <w:p w14:paraId="6D0E4179" w14:textId="104487D1" w:rsidR="00F77F41" w:rsidRPr="001A6B92" w:rsidRDefault="001A6B92" w:rsidP="009841CB">
      <w:pPr>
        <w:spacing w:line="360" w:lineRule="auto"/>
        <w:rPr>
          <w:rFonts w:eastAsia="Times New Roman" w:cs="Times New Roman"/>
          <w:color w:val="000000"/>
          <w:u w:val="single"/>
        </w:rPr>
      </w:pPr>
      <w:r w:rsidRPr="001A6B92">
        <w:rPr>
          <w:rFonts w:eastAsia="Times New Roman" w:cs="Times New Roman"/>
          <w:color w:val="000000"/>
          <w:u w:val="single"/>
        </w:rPr>
        <w:t>Кадровое обеспечение</w:t>
      </w:r>
    </w:p>
    <w:p w14:paraId="7CEE9D6E" w14:textId="335A5A31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Начальник ЛДП – 1</w:t>
      </w:r>
    </w:p>
    <w:p w14:paraId="69C2BE8B" w14:textId="7115C89E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Старшая вожатая – 1</w:t>
      </w:r>
    </w:p>
    <w:p w14:paraId="18A3301D" w14:textId="6DB27FAF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Вожатые –  6</w:t>
      </w:r>
    </w:p>
    <w:p w14:paraId="4A5DEC71" w14:textId="2B2252FE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Воспитатели – 6</w:t>
      </w:r>
    </w:p>
    <w:p w14:paraId="23F1C884" w14:textId="6CEDB5F7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Инструктор по безопасности -1</w:t>
      </w:r>
    </w:p>
    <w:p w14:paraId="766AA7DC" w14:textId="4851DA47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Инструктор по физическому воспитанию - 2</w:t>
      </w:r>
    </w:p>
    <w:p w14:paraId="7305C444" w14:textId="777EB039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Повар – 2</w:t>
      </w:r>
    </w:p>
    <w:p w14:paraId="6D051700" w14:textId="33AAC516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Кухонный работник – 2</w:t>
      </w:r>
    </w:p>
    <w:p w14:paraId="18637A65" w14:textId="072FAD2A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Технический персонал - 2</w:t>
      </w:r>
    </w:p>
    <w:p w14:paraId="189359A1" w14:textId="3669E612" w:rsidR="001A6B92" w:rsidRDefault="001A6B92" w:rsidP="009841CB">
      <w:pPr>
        <w:spacing w:line="360" w:lineRule="auto"/>
        <w:rPr>
          <w:rFonts w:eastAsia="Times New Roman" w:cs="Times New Roman"/>
          <w:color w:val="000000"/>
          <w:u w:val="single"/>
        </w:rPr>
      </w:pPr>
      <w:r w:rsidRPr="001A6B92">
        <w:rPr>
          <w:rFonts w:eastAsia="Times New Roman" w:cs="Times New Roman"/>
          <w:color w:val="000000"/>
          <w:u w:val="single"/>
        </w:rPr>
        <w:t>Материально-техническое обеспечение</w:t>
      </w:r>
      <w:r>
        <w:rPr>
          <w:rFonts w:eastAsia="Times New Roman" w:cs="Times New Roman"/>
          <w:color w:val="000000"/>
          <w:u w:val="single"/>
        </w:rPr>
        <w:t>:</w:t>
      </w:r>
    </w:p>
    <w:p w14:paraId="617E087C" w14:textId="33D89424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 w:rsidRPr="001A6B92">
        <w:rPr>
          <w:rFonts w:eastAsia="Times New Roman" w:cs="Times New Roman"/>
          <w:color w:val="000000"/>
        </w:rPr>
        <w:t>3 аудитории (201, 202, 293 кабинеты)</w:t>
      </w:r>
      <w:proofErr w:type="gramStart"/>
      <w:r>
        <w:rPr>
          <w:rFonts w:eastAsia="Times New Roman" w:cs="Times New Roman"/>
          <w:color w:val="000000"/>
        </w:rPr>
        <w:t>.б</w:t>
      </w:r>
      <w:proofErr w:type="gramEnd"/>
      <w:r>
        <w:rPr>
          <w:rFonts w:eastAsia="Times New Roman" w:cs="Times New Roman"/>
          <w:color w:val="000000"/>
        </w:rPr>
        <w:t>ольшой и малый спортивные залы, библиотека,</w:t>
      </w:r>
    </w:p>
    <w:p w14:paraId="2685D8B6" w14:textId="30E1816F" w:rsidR="001A6B92" w:rsidRDefault="001A6B92" w:rsidP="009841CB">
      <w:pPr>
        <w:spacing w:line="360" w:lineRule="auto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 xml:space="preserve">школьный краеведческий музей, актовый зал, музыкальная колонка, ноутбуки – 3 шт., </w:t>
      </w:r>
    </w:p>
    <w:p w14:paraId="7AB9B0AD" w14:textId="562F417C" w:rsidR="001A6B92" w:rsidRPr="001A6B92" w:rsidRDefault="001A6B92" w:rsidP="009841CB">
      <w:pPr>
        <w:spacing w:line="360" w:lineRule="auto"/>
        <w:rPr>
          <w:rFonts w:eastAsia="Times New Roman" w:cs="Times New Roman"/>
          <w:color w:val="000000"/>
        </w:rPr>
        <w:sectPr w:rsidR="001A6B92" w:rsidRPr="001A6B92">
          <w:headerReference w:type="default" r:id="rId10"/>
          <w:pgSz w:w="11906" w:h="16838"/>
          <w:pgMar w:top="1134" w:right="845" w:bottom="882" w:left="1694" w:header="567" w:footer="0" w:gutter="0"/>
          <w:cols w:space="720"/>
          <w:titlePg/>
          <w:docGrid w:linePitch="360"/>
        </w:sectPr>
      </w:pPr>
      <w:r>
        <w:rPr>
          <w:rFonts w:eastAsia="Times New Roman" w:cs="Times New Roman"/>
          <w:color w:val="000000"/>
        </w:rPr>
        <w:t>телевизор -2, спортивный инвентарь, микрофоны – 4.</w:t>
      </w:r>
    </w:p>
    <w:p w14:paraId="64E3D716" w14:textId="77777777" w:rsidR="00CE1335" w:rsidRPr="00071994" w:rsidRDefault="00CE1335" w:rsidP="00223750">
      <w:pPr>
        <w:spacing w:line="360" w:lineRule="auto"/>
        <w:jc w:val="both"/>
        <w:rPr>
          <w:rFonts w:eastAsia="Times New Roman" w:cs="Times New Roman"/>
          <w:color w:val="000000"/>
        </w:rPr>
      </w:pPr>
    </w:p>
    <w:p w14:paraId="0FAFAECB" w14:textId="77777777" w:rsidR="00993B08" w:rsidRDefault="00837477">
      <w:pPr>
        <w:spacing w:line="360" w:lineRule="auto"/>
        <w:jc w:val="center"/>
        <w:outlineLvl w:val="0"/>
        <w:rPr>
          <w:sz w:val="28"/>
        </w:rPr>
      </w:pPr>
      <w:r>
        <w:rPr>
          <w:rFonts w:eastAsia="Times New Roman" w:cs="Times New Roman"/>
          <w:b/>
          <w:color w:val="000000"/>
          <w:sz w:val="28"/>
        </w:rPr>
        <w:t>3.2. Анализ воспитательного процесса и результатов воспитания</w:t>
      </w:r>
    </w:p>
    <w:p w14:paraId="61D1652E" w14:textId="77777777" w:rsidR="00993B08" w:rsidRPr="00071994" w:rsidRDefault="00837477">
      <w:pPr>
        <w:spacing w:line="360" w:lineRule="auto"/>
        <w:ind w:firstLine="850"/>
        <w:jc w:val="both"/>
        <w:rPr>
          <w:rFonts w:cs="Times New Roman"/>
        </w:rPr>
      </w:pPr>
      <w:r w:rsidRPr="00071994">
        <w:rPr>
          <w:rFonts w:eastAsia="Times New Roman" w:cs="Times New Roman"/>
          <w:color w:val="000000"/>
        </w:rPr>
        <w:t>Основным методом анализа воспитательного процесса в детском лагере является самоанализ воспитательной работы, который проводится каждую смену с целью выявления основных проблем и последующего их решения,</w:t>
      </w:r>
      <w:r w:rsidRPr="00071994">
        <w:rPr>
          <w:rFonts w:cs="Times New Roman"/>
        </w:rPr>
        <w:t xml:space="preserve"> совершенствования воспитательной работы в детском лагере.</w:t>
      </w:r>
    </w:p>
    <w:p w14:paraId="392381D5" w14:textId="77777777" w:rsidR="00993B08" w:rsidRPr="00071994" w:rsidRDefault="00837477">
      <w:pPr>
        <w:spacing w:line="360" w:lineRule="auto"/>
        <w:ind w:firstLine="850"/>
        <w:jc w:val="both"/>
        <w:rPr>
          <w:rFonts w:cs="Times New Roman"/>
        </w:rPr>
      </w:pPr>
      <w:r w:rsidRPr="00071994">
        <w:rPr>
          <w:rFonts w:cs="Times New Roman"/>
        </w:rPr>
        <w:t>Основными принципами, на основе которых осуществляется самоанализ воспитательной работы в детском лагере, являются:</w:t>
      </w:r>
    </w:p>
    <w:p w14:paraId="2238A657" w14:textId="77777777" w:rsidR="00993B08" w:rsidRPr="00071994" w:rsidRDefault="00837477">
      <w:pPr>
        <w:spacing w:line="360" w:lineRule="auto"/>
        <w:ind w:firstLine="850"/>
        <w:jc w:val="both"/>
        <w:rPr>
          <w:rFonts w:cs="Times New Roman"/>
        </w:rPr>
      </w:pPr>
      <w:r w:rsidRPr="00071994">
        <w:rPr>
          <w:rFonts w:cs="Times New Roman"/>
        </w:rPr>
        <w:t xml:space="preserve">- принцип гуманистической направленности осуществляемого анализа, ориентирующий экспертов на уважительное </w:t>
      </w:r>
      <w:proofErr w:type="gramStart"/>
      <w:r w:rsidRPr="00071994">
        <w:rPr>
          <w:rFonts w:cs="Times New Roman"/>
        </w:rPr>
        <w:t>отношение</w:t>
      </w:r>
      <w:proofErr w:type="gramEnd"/>
      <w:r w:rsidRPr="00071994">
        <w:rPr>
          <w:rFonts w:cs="Times New Roman"/>
        </w:rPr>
        <w:t xml:space="preserve"> как к воспитанникам, так и к педагогам, реализующим воспитательный процесс; </w:t>
      </w:r>
    </w:p>
    <w:p w14:paraId="725228E6" w14:textId="77777777" w:rsidR="00993B08" w:rsidRPr="00071994" w:rsidRDefault="00837477">
      <w:pPr>
        <w:spacing w:line="360" w:lineRule="auto"/>
        <w:ind w:firstLine="850"/>
        <w:jc w:val="both"/>
        <w:rPr>
          <w:rFonts w:cs="Times New Roman"/>
        </w:rPr>
      </w:pPr>
      <w:r w:rsidRPr="00071994">
        <w:rPr>
          <w:rFonts w:cs="Times New Roman"/>
        </w:rPr>
        <w:t xml:space="preserve">- принцип приоритета анализа сущностных сторон воспитания, ориентирующий экспертов на изучение не количественных его показателей, а качественных – таких как содержание и разнообразие деятельности, характер общения и отношений между детьми и взрослыми;  </w:t>
      </w:r>
    </w:p>
    <w:p w14:paraId="54F802D4" w14:textId="77777777" w:rsidR="00993B08" w:rsidRPr="00071994" w:rsidRDefault="00837477">
      <w:pPr>
        <w:spacing w:line="360" w:lineRule="auto"/>
        <w:ind w:firstLine="850"/>
        <w:jc w:val="both"/>
        <w:rPr>
          <w:rFonts w:cs="Times New Roman"/>
        </w:rPr>
      </w:pPr>
      <w:r w:rsidRPr="00071994">
        <w:rPr>
          <w:rFonts w:cs="Times New Roman"/>
        </w:rPr>
        <w:t>- принцип развивающего характера осуществляемого анализа, ориентирующий экспертов на использование его результатов для совершенствования воспитательной деятельности педагогических работников: грамотной постановки ими цели и задач воспитания, умелого планирования своей воспитательной работы, адекватного подбора видов, форм и содержания их совместной с детьми деятельности.</w:t>
      </w:r>
    </w:p>
    <w:p w14:paraId="499161D9" w14:textId="26B8987F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bCs/>
          <w:color w:val="000000"/>
        </w:rPr>
        <w:t>Основные направления анализа воспитательного процесса:</w:t>
      </w:r>
    </w:p>
    <w:p w14:paraId="69638BB6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 xml:space="preserve">1. Результаты воспитания, социализации и саморазвития детей. </w:t>
      </w:r>
    </w:p>
    <w:p w14:paraId="2AF3A2B4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 xml:space="preserve">Критерием, на основе которого осуществляется данный анализ, является динамика личностного развития детей в отряде за смену. </w:t>
      </w:r>
    </w:p>
    <w:p w14:paraId="5FB5A835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t>Главный инструмент – педагогическое наблюдение. Очень важно фиксировать личностные изменения, в том числе в педагогическом дневнике.</w:t>
      </w:r>
    </w:p>
    <w:p w14:paraId="5702EAC5" w14:textId="77777777" w:rsidR="00993B08" w:rsidRPr="00071994" w:rsidRDefault="00837477">
      <w:pPr>
        <w:spacing w:line="360" w:lineRule="auto"/>
        <w:ind w:firstLine="850"/>
        <w:jc w:val="both"/>
      </w:pPr>
      <w:r w:rsidRPr="00071994">
        <w:rPr>
          <w:rFonts w:eastAsia="Times New Roman" w:cs="Times New Roman"/>
          <w:color w:val="000000"/>
        </w:rPr>
        <w:t xml:space="preserve">Важную роль играет </w:t>
      </w:r>
      <w:r w:rsidRPr="00071994">
        <w:t xml:space="preserve">аналитическая работа с детьми, которая помогает им оценить и понять приобретенный в лагере опыт, зафиксировать изменения, наметить дальнейшие планы по саморазвитию. </w:t>
      </w:r>
    </w:p>
    <w:p w14:paraId="25F56887" w14:textId="77777777" w:rsidR="00993B08" w:rsidRPr="00071994" w:rsidRDefault="00837477">
      <w:pPr>
        <w:spacing w:line="360" w:lineRule="auto"/>
        <w:ind w:firstLine="850"/>
        <w:jc w:val="both"/>
        <w:rPr>
          <w:rFonts w:eastAsia="Times New Roman" w:cs="Times New Roman"/>
          <w:color w:val="000000"/>
        </w:rPr>
      </w:pPr>
      <w:r w:rsidRPr="00071994">
        <w:rPr>
          <w:rFonts w:eastAsia="Times New Roman" w:cs="Times New Roman"/>
          <w:color w:val="000000"/>
        </w:rPr>
        <w:t xml:space="preserve">2. Состояние </w:t>
      </w:r>
      <w:r w:rsidRPr="00071994">
        <w:rPr>
          <w:rFonts w:cs="Times New Roman"/>
          <w:iCs/>
        </w:rPr>
        <w:t>организуемой в детском лагере совместной деятельности детей и взрослых.</w:t>
      </w:r>
    </w:p>
    <w:p w14:paraId="52B7B82B" w14:textId="12BF0BE4" w:rsidR="00993B08" w:rsidRPr="00071994" w:rsidRDefault="00837477">
      <w:pPr>
        <w:spacing w:line="360" w:lineRule="auto"/>
        <w:ind w:firstLine="850"/>
        <w:jc w:val="both"/>
        <w:rPr>
          <w:rFonts w:cs="Times New Roman"/>
        </w:rPr>
      </w:pPr>
      <w:r w:rsidRPr="00071994">
        <w:rPr>
          <w:rFonts w:cs="Times New Roman"/>
          <w:iCs/>
        </w:rPr>
        <w:t xml:space="preserve">Критерием, на основе которого осуществляется данный анализ, является наличие в детском лагере </w:t>
      </w:r>
      <w:r w:rsidRPr="00071994">
        <w:rPr>
          <w:rFonts w:cs="Times New Roman"/>
          <w:iCs/>
          <w:color w:val="000000"/>
        </w:rPr>
        <w:t>интересной, событийно насыщенной и личностно развивающей</w:t>
      </w:r>
      <w:r w:rsidRPr="00071994">
        <w:rPr>
          <w:rFonts w:cs="Times New Roman"/>
          <w:iCs/>
        </w:rPr>
        <w:t xml:space="preserve"> совместной деятельности детей и взрослых</w:t>
      </w:r>
      <w:r w:rsidRPr="00071994">
        <w:rPr>
          <w:rFonts w:cs="Times New Roman"/>
          <w:iCs/>
          <w:color w:val="000000"/>
        </w:rPr>
        <w:t>.</w:t>
      </w:r>
      <w:r w:rsidRPr="00071994">
        <w:rPr>
          <w:rFonts w:eastAsia="Times New Roman" w:cs="Times New Roman"/>
          <w:color w:val="000000"/>
        </w:rPr>
        <w:t xml:space="preserve"> </w:t>
      </w:r>
    </w:p>
    <w:p w14:paraId="6D211B24" w14:textId="77777777" w:rsidR="00993B08" w:rsidRPr="00071994" w:rsidRDefault="00837477">
      <w:pPr>
        <w:spacing w:line="360" w:lineRule="auto"/>
        <w:ind w:firstLine="850"/>
        <w:jc w:val="both"/>
      </w:pPr>
      <w:r w:rsidRPr="00071994">
        <w:t>Методы анализа, которые могут использоваться детским лагерем при проведении с</w:t>
      </w:r>
      <w:r w:rsidRPr="00071994">
        <w:rPr>
          <w:rFonts w:cs="Times New Roman"/>
        </w:rPr>
        <w:t>амоанализа организуемой воспитательной работы</w:t>
      </w:r>
      <w:r w:rsidRPr="00071994">
        <w:t xml:space="preserve">: </w:t>
      </w:r>
    </w:p>
    <w:p w14:paraId="2A1B25E5" w14:textId="77777777" w:rsidR="00993B08" w:rsidRPr="00071994" w:rsidRDefault="00837477">
      <w:pPr>
        <w:spacing w:line="360" w:lineRule="auto"/>
        <w:ind w:firstLine="850"/>
        <w:jc w:val="both"/>
      </w:pPr>
      <w:r w:rsidRPr="00071994">
        <w:lastRenderedPageBreak/>
        <w:t xml:space="preserve">- </w:t>
      </w:r>
      <w:proofErr w:type="gramStart"/>
      <w:r w:rsidRPr="00071994">
        <w:t>социологические</w:t>
      </w:r>
      <w:proofErr w:type="gramEnd"/>
      <w:r w:rsidRPr="00071994">
        <w:t>: опрос участников образовательных отношений, экспертный анализ, фокус-группа, анализ документов и контекстный анализ;</w:t>
      </w:r>
    </w:p>
    <w:p w14:paraId="6E8998BB" w14:textId="77777777" w:rsidR="00993B08" w:rsidRPr="00071994" w:rsidRDefault="00837477">
      <w:pPr>
        <w:spacing w:line="360" w:lineRule="auto"/>
        <w:ind w:firstLine="850"/>
        <w:jc w:val="both"/>
      </w:pPr>
      <w:r w:rsidRPr="00071994">
        <w:t>- педагогические: тестирование, собеседование, педагогическое наблюдение, игровые методы, аналитическая работа с детьми, метод самооценки.</w:t>
      </w:r>
    </w:p>
    <w:p w14:paraId="2FB53645" w14:textId="77777777" w:rsidR="00993B08" w:rsidRPr="00071994" w:rsidRDefault="00837477">
      <w:pPr>
        <w:spacing w:line="360" w:lineRule="auto"/>
        <w:ind w:firstLine="850"/>
        <w:jc w:val="both"/>
      </w:pPr>
      <w:r w:rsidRPr="00071994">
        <w:t xml:space="preserve">Основным предметом </w:t>
      </w:r>
      <w:proofErr w:type="gramStart"/>
      <w:r w:rsidRPr="00071994">
        <w:t>анализа, организуемого в детском лагере воспитательного процесса является</w:t>
      </w:r>
      <w:proofErr w:type="gramEnd"/>
      <w:r w:rsidRPr="00071994">
        <w:t xml:space="preserve"> воспитательная работа.</w:t>
      </w:r>
    </w:p>
    <w:p w14:paraId="55EFC41D" w14:textId="77777777" w:rsidR="00993B08" w:rsidRPr="00071994" w:rsidRDefault="00837477">
      <w:pPr>
        <w:spacing w:line="360" w:lineRule="auto"/>
        <w:ind w:firstLine="850"/>
        <w:jc w:val="both"/>
        <w:rPr>
          <w:rFonts w:cs="Times New Roman"/>
        </w:rPr>
      </w:pPr>
      <w:r w:rsidRPr="00071994">
        <w:rPr>
          <w:rFonts w:cs="Times New Roman"/>
        </w:rPr>
        <w:t>Объектом анализа являются воспитательные мероприятия и результаты воспитательной работы.</w:t>
      </w:r>
    </w:p>
    <w:p w14:paraId="6A437E93" w14:textId="77777777" w:rsidR="00993B08" w:rsidRDefault="00837477">
      <w:pPr>
        <w:spacing w:line="360" w:lineRule="auto"/>
        <w:ind w:firstLine="850"/>
        <w:jc w:val="both"/>
        <w:rPr>
          <w:rFonts w:cs="Times New Roman"/>
        </w:rPr>
      </w:pPr>
      <w:r w:rsidRPr="00071994">
        <w:rPr>
          <w:rFonts w:cs="Times New Roman"/>
          <w:iCs/>
        </w:rPr>
        <w:t xml:space="preserve">Итогом самоанализа </w:t>
      </w:r>
      <w:r w:rsidRPr="00071994">
        <w:rPr>
          <w:rFonts w:cs="Times New Roman"/>
        </w:rPr>
        <w:t>организуемой в детском лагере воспитательной работы является перечень выявленных проблем, над которыми предстоит работать педагогическому коллективу.</w:t>
      </w:r>
    </w:p>
    <w:p w14:paraId="63C4BC17" w14:textId="77777777" w:rsidR="00F77F41" w:rsidRPr="00D50194" w:rsidRDefault="00F77F41" w:rsidP="000037E7">
      <w:pPr>
        <w:spacing w:line="360" w:lineRule="auto"/>
        <w:rPr>
          <w:rFonts w:eastAsia="Times New Roman" w:cs="Times New Roman"/>
          <w:color w:val="000000"/>
          <w:u w:val="single"/>
        </w:rPr>
      </w:pPr>
      <w:r w:rsidRPr="00D50194">
        <w:rPr>
          <w:rFonts w:eastAsia="Times New Roman" w:cs="Times New Roman"/>
          <w:color w:val="000000"/>
          <w:u w:val="single"/>
        </w:rPr>
        <w:t>Анализ работы ЛДП в июне-августе  2022:</w:t>
      </w:r>
    </w:p>
    <w:p w14:paraId="0D70B951" w14:textId="77777777" w:rsidR="00F77F41" w:rsidRPr="00CE1335" w:rsidRDefault="00F77F41" w:rsidP="00F77F41">
      <w:pPr>
        <w:spacing w:line="360" w:lineRule="auto"/>
        <w:jc w:val="both"/>
        <w:rPr>
          <w:rFonts w:eastAsia="Times New Roman" w:cs="Times New Roman"/>
          <w:color w:val="000000"/>
        </w:rPr>
      </w:pPr>
      <w:r>
        <w:rPr>
          <w:rFonts w:eastAsia="Times New Roman" w:cs="Times New Roman"/>
          <w:color w:val="000000"/>
        </w:rPr>
        <w:t>За время работы лагерных смен</w:t>
      </w:r>
      <w:r w:rsidRPr="00CE1335">
        <w:rPr>
          <w:rFonts w:eastAsia="Times New Roman" w:cs="Times New Roman"/>
          <w:color w:val="000000"/>
        </w:rPr>
        <w:t xml:space="preserve"> в прошлом </w:t>
      </w:r>
      <w:r>
        <w:rPr>
          <w:rFonts w:eastAsia="Times New Roman" w:cs="Times New Roman"/>
          <w:color w:val="000000"/>
        </w:rPr>
        <w:t xml:space="preserve">учебном </w:t>
      </w:r>
      <w:r w:rsidRPr="00CE1335">
        <w:rPr>
          <w:rFonts w:eastAsia="Times New Roman" w:cs="Times New Roman"/>
          <w:color w:val="000000"/>
        </w:rPr>
        <w:t>году обращений за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 xml:space="preserve">медицинской помощью не было, </w:t>
      </w:r>
      <w:proofErr w:type="gramStart"/>
      <w:r w:rsidRPr="00CE1335">
        <w:rPr>
          <w:rFonts w:eastAsia="Times New Roman" w:cs="Times New Roman"/>
          <w:color w:val="000000"/>
        </w:rPr>
        <w:t>травмы–отсутствуют</w:t>
      </w:r>
      <w:proofErr w:type="gramEnd"/>
      <w:r w:rsidRPr="00CE1335">
        <w:rPr>
          <w:rFonts w:eastAsia="Times New Roman" w:cs="Times New Roman"/>
          <w:color w:val="000000"/>
        </w:rPr>
        <w:t>.</w:t>
      </w:r>
    </w:p>
    <w:p w14:paraId="38820EAD" w14:textId="77777777" w:rsidR="00F77F41" w:rsidRPr="00CE1335" w:rsidRDefault="00F77F41" w:rsidP="00F77F41">
      <w:pPr>
        <w:spacing w:line="360" w:lineRule="auto"/>
        <w:jc w:val="both"/>
        <w:rPr>
          <w:rFonts w:eastAsia="Times New Roman" w:cs="Times New Roman"/>
          <w:color w:val="000000"/>
        </w:rPr>
      </w:pPr>
      <w:r w:rsidRPr="00CE1335">
        <w:rPr>
          <w:rFonts w:eastAsia="Times New Roman" w:cs="Times New Roman"/>
          <w:color w:val="000000"/>
        </w:rPr>
        <w:t>С целью анализа удовлетворенности работой лагеря ребятам и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родителям была предложена анкета, анализ которой позволил сделать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следующие выводы:</w:t>
      </w:r>
    </w:p>
    <w:p w14:paraId="7079C9CD" w14:textId="18E0BCC6" w:rsidR="00F77F41" w:rsidRPr="00CE1335" w:rsidRDefault="00F77F41" w:rsidP="00F77F41">
      <w:pPr>
        <w:spacing w:line="360" w:lineRule="auto"/>
        <w:jc w:val="both"/>
        <w:rPr>
          <w:rFonts w:eastAsia="Times New Roman" w:cs="Times New Roman"/>
          <w:color w:val="000000"/>
        </w:rPr>
      </w:pPr>
      <w:r w:rsidRPr="00CE1335">
        <w:rPr>
          <w:rFonts w:eastAsia="Times New Roman" w:cs="Times New Roman"/>
          <w:color w:val="000000"/>
        </w:rPr>
        <w:t>-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Воспитанники лагеря и родители высоко оценивают культурную программу,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реализованную в лагере. Самыми интересными 43% опрошенных детей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 xml:space="preserve">считают игровые программы, </w:t>
      </w:r>
      <w:r w:rsidR="00AE2363">
        <w:rPr>
          <w:rFonts w:eastAsia="Times New Roman" w:cs="Times New Roman"/>
          <w:color w:val="000000"/>
        </w:rPr>
        <w:t xml:space="preserve">в том числе </w:t>
      </w:r>
      <w:proofErr w:type="gramStart"/>
      <w:r w:rsidR="00AE2363">
        <w:rPr>
          <w:rFonts w:eastAsia="Times New Roman" w:cs="Times New Roman"/>
          <w:color w:val="000000"/>
        </w:rPr>
        <w:t>военно-спортивны</w:t>
      </w:r>
      <w:proofErr w:type="gramEnd"/>
      <w:r w:rsidR="00AE2363"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игры, 30% – спортивные</w:t>
      </w:r>
      <w:r w:rsidR="005573EA"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 xml:space="preserve">мероприятия, 27% – другие 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мероприятия лагеря.</w:t>
      </w:r>
    </w:p>
    <w:p w14:paraId="0B3FBE34" w14:textId="470D1444" w:rsidR="00F77F41" w:rsidRPr="00CE1335" w:rsidRDefault="00F77F41" w:rsidP="00F77F41">
      <w:pPr>
        <w:spacing w:line="360" w:lineRule="auto"/>
        <w:jc w:val="both"/>
        <w:rPr>
          <w:rFonts w:eastAsia="Times New Roman" w:cs="Times New Roman"/>
          <w:color w:val="000000"/>
        </w:rPr>
      </w:pPr>
      <w:proofErr w:type="gramStart"/>
      <w:r w:rsidRPr="00CE1335">
        <w:rPr>
          <w:rFonts w:eastAsia="Times New Roman" w:cs="Times New Roman"/>
          <w:color w:val="000000"/>
        </w:rPr>
        <w:t xml:space="preserve">Наиболее значимые мероприятия лагеря: </w:t>
      </w:r>
      <w:proofErr w:type="spellStart"/>
      <w:r w:rsidRPr="00CE1335">
        <w:rPr>
          <w:rFonts w:eastAsia="Times New Roman" w:cs="Times New Roman"/>
          <w:color w:val="000000"/>
        </w:rPr>
        <w:t>квест</w:t>
      </w:r>
      <w:proofErr w:type="spellEnd"/>
      <w:r w:rsidRPr="00CE1335">
        <w:rPr>
          <w:rFonts w:eastAsia="Times New Roman" w:cs="Times New Roman"/>
          <w:color w:val="000000"/>
        </w:rPr>
        <w:t>-игра «Быстрее, выше,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сильнее», конкурс рисунков на асфальте «Живет на всей планете народ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 xml:space="preserve">веселый – дети», музыкальный </w:t>
      </w:r>
      <w:proofErr w:type="spellStart"/>
      <w:r w:rsidRPr="00CE1335">
        <w:rPr>
          <w:rFonts w:eastAsia="Times New Roman" w:cs="Times New Roman"/>
          <w:color w:val="000000"/>
        </w:rPr>
        <w:t>флешмоб</w:t>
      </w:r>
      <w:proofErr w:type="spellEnd"/>
      <w:r w:rsidRPr="00CE1335">
        <w:rPr>
          <w:rFonts w:eastAsia="Times New Roman" w:cs="Times New Roman"/>
          <w:color w:val="000000"/>
        </w:rPr>
        <w:t xml:space="preserve">, </w:t>
      </w:r>
      <w:r>
        <w:rPr>
          <w:rFonts w:eastAsia="Times New Roman" w:cs="Times New Roman"/>
          <w:color w:val="000000"/>
        </w:rPr>
        <w:t xml:space="preserve">походы в лес, </w:t>
      </w:r>
      <w:r w:rsidRPr="00CE1335">
        <w:rPr>
          <w:rFonts w:eastAsia="Times New Roman" w:cs="Times New Roman"/>
          <w:color w:val="000000"/>
        </w:rPr>
        <w:t>посвященный Всемирному дню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окружающей среды и викторина по экологии, участие в онлайн-флэш-мобе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«Люблю Россию» к</w:t>
      </w:r>
      <w:r>
        <w:rPr>
          <w:rFonts w:eastAsia="Times New Roman" w:cs="Times New Roman"/>
          <w:color w:val="000000"/>
        </w:rPr>
        <w:t>о</w:t>
      </w:r>
      <w:r w:rsidR="001F6EEB">
        <w:rPr>
          <w:rFonts w:eastAsia="Times New Roman" w:cs="Times New Roman"/>
          <w:color w:val="000000"/>
        </w:rPr>
        <w:t xml:space="preserve"> Дню России,</w:t>
      </w:r>
      <w:r w:rsidR="001F6EEB" w:rsidRPr="001F6EEB">
        <w:rPr>
          <w:rFonts w:eastAsia="Times New Roman" w:cs="Times New Roman"/>
          <w:color w:val="000000"/>
        </w:rPr>
        <w:t xml:space="preserve"> </w:t>
      </w:r>
      <w:r w:rsidR="000037E7">
        <w:rPr>
          <w:rFonts w:eastAsia="Times New Roman" w:cs="Times New Roman"/>
          <w:color w:val="000000"/>
        </w:rPr>
        <w:t>конкурс строя и песни «</w:t>
      </w:r>
      <w:r w:rsidR="001F6EEB">
        <w:rPr>
          <w:rFonts w:eastAsia="Times New Roman" w:cs="Times New Roman"/>
          <w:color w:val="000000"/>
        </w:rPr>
        <w:t xml:space="preserve">Наследники Победы!», концерт ко «Дню семьи, любви и  верности»  и др. </w:t>
      </w:r>
      <w:proofErr w:type="gramEnd"/>
    </w:p>
    <w:p w14:paraId="2770869E" w14:textId="22002B9E" w:rsidR="00F77F41" w:rsidRPr="00CE1335" w:rsidRDefault="00F77F41" w:rsidP="00F77F41">
      <w:pPr>
        <w:spacing w:line="360" w:lineRule="auto"/>
        <w:jc w:val="both"/>
        <w:rPr>
          <w:rFonts w:eastAsia="Times New Roman" w:cs="Times New Roman"/>
          <w:color w:val="000000"/>
        </w:rPr>
      </w:pPr>
      <w:r w:rsidRPr="00CE1335">
        <w:rPr>
          <w:rFonts w:eastAsia="Times New Roman" w:cs="Times New Roman"/>
          <w:color w:val="000000"/>
        </w:rPr>
        <w:t>Так же понравились ребятам мероприятия: конкурс отрядных уголков,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 xml:space="preserve">выставка детского рисунка «Люблю тебя, моя Россия!», </w:t>
      </w:r>
      <w:r>
        <w:rPr>
          <w:rFonts w:eastAsia="Times New Roman" w:cs="Times New Roman"/>
          <w:color w:val="000000"/>
        </w:rPr>
        <w:t xml:space="preserve">экскурсия </w:t>
      </w:r>
      <w:r w:rsidRPr="00CE1335">
        <w:rPr>
          <w:rFonts w:eastAsia="Times New Roman" w:cs="Times New Roman"/>
          <w:color w:val="000000"/>
        </w:rPr>
        <w:t xml:space="preserve">в </w:t>
      </w:r>
      <w:r>
        <w:rPr>
          <w:rFonts w:eastAsia="Times New Roman" w:cs="Times New Roman"/>
          <w:color w:val="000000"/>
        </w:rPr>
        <w:t xml:space="preserve">парк Победы с. Тоцкое, конкурс рисунков на асфальте «Мы дружим с ПДД» </w:t>
      </w:r>
      <w:r w:rsidRPr="00CE1335">
        <w:rPr>
          <w:rFonts w:eastAsia="Times New Roman" w:cs="Times New Roman"/>
          <w:color w:val="000000"/>
        </w:rPr>
        <w:t>и викторина</w:t>
      </w:r>
      <w:r w:rsidR="001F6EEB">
        <w:rPr>
          <w:rFonts w:eastAsia="Times New Roman" w:cs="Times New Roman"/>
          <w:color w:val="000000"/>
        </w:rPr>
        <w:t xml:space="preserve"> по правилам дорожного движения, </w:t>
      </w:r>
      <w:proofErr w:type="spellStart"/>
      <w:r w:rsidR="001F6EEB">
        <w:rPr>
          <w:rFonts w:eastAsia="Times New Roman" w:cs="Times New Roman"/>
          <w:color w:val="000000"/>
        </w:rPr>
        <w:t>квест</w:t>
      </w:r>
      <w:proofErr w:type="spellEnd"/>
      <w:r w:rsidR="001F6EEB">
        <w:rPr>
          <w:rFonts w:eastAsia="Times New Roman" w:cs="Times New Roman"/>
          <w:color w:val="000000"/>
        </w:rPr>
        <w:t xml:space="preserve">-игра «Остров сокровищ» </w:t>
      </w:r>
      <w:r w:rsidRPr="00CE1335">
        <w:rPr>
          <w:rFonts w:eastAsia="Times New Roman" w:cs="Times New Roman"/>
          <w:color w:val="000000"/>
        </w:rPr>
        <w:t xml:space="preserve"> </w:t>
      </w:r>
      <w:r>
        <w:rPr>
          <w:rFonts w:eastAsia="Times New Roman" w:cs="Times New Roman"/>
          <w:color w:val="000000"/>
        </w:rPr>
        <w:t xml:space="preserve">и  </w:t>
      </w:r>
      <w:r w:rsidRPr="00CE1335">
        <w:rPr>
          <w:rFonts w:eastAsia="Times New Roman" w:cs="Times New Roman"/>
          <w:color w:val="000000"/>
        </w:rPr>
        <w:t>другие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мероприятия.</w:t>
      </w:r>
    </w:p>
    <w:p w14:paraId="22E917F1" w14:textId="77777777" w:rsidR="00F77F41" w:rsidRPr="00CE1335" w:rsidRDefault="00F77F41" w:rsidP="00F77F41">
      <w:pPr>
        <w:spacing w:line="360" w:lineRule="auto"/>
        <w:jc w:val="both"/>
        <w:rPr>
          <w:rFonts w:eastAsia="Times New Roman" w:cs="Times New Roman"/>
          <w:color w:val="000000"/>
        </w:rPr>
      </w:pPr>
      <w:r w:rsidRPr="00CE1335">
        <w:rPr>
          <w:rFonts w:eastAsia="Times New Roman" w:cs="Times New Roman"/>
          <w:color w:val="000000"/>
        </w:rPr>
        <w:t>-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Питание, организованное для воспитанников лагеря, отличалось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разнообразием. 89% детей отметили, что меню столовой понравилось. В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меню было много фруктов и овощей.</w:t>
      </w:r>
    </w:p>
    <w:p w14:paraId="591D5A04" w14:textId="63484966" w:rsidR="00CE1335" w:rsidRPr="00071994" w:rsidRDefault="00F77F41" w:rsidP="00F77F41">
      <w:pPr>
        <w:spacing w:line="360" w:lineRule="auto"/>
        <w:ind w:firstLine="850"/>
        <w:jc w:val="both"/>
        <w:rPr>
          <w:rFonts w:cs="Times New Roman"/>
          <w:b/>
          <w:iCs/>
          <w:color w:val="000000"/>
        </w:rPr>
      </w:pPr>
      <w:r w:rsidRPr="00CE1335">
        <w:rPr>
          <w:rFonts w:eastAsia="Times New Roman" w:cs="Times New Roman"/>
          <w:color w:val="000000"/>
        </w:rPr>
        <w:t>Изучение мнения воспитанников и их родителей, позволило сделать</w:t>
      </w:r>
      <w:r>
        <w:rPr>
          <w:rFonts w:eastAsia="Times New Roman" w:cs="Times New Roman"/>
          <w:color w:val="000000"/>
        </w:rPr>
        <w:t xml:space="preserve"> вывод, что </w:t>
      </w:r>
      <w:r w:rsidRPr="00CE1335">
        <w:rPr>
          <w:rFonts w:eastAsia="Times New Roman" w:cs="Times New Roman"/>
          <w:color w:val="000000"/>
        </w:rPr>
        <w:t>большинство детей отдыхали в лагере дневного пребывания 2-й</w:t>
      </w:r>
      <w:r>
        <w:rPr>
          <w:rFonts w:eastAsia="Times New Roman" w:cs="Times New Roman"/>
          <w:color w:val="000000"/>
        </w:rPr>
        <w:t xml:space="preserve"> </w:t>
      </w:r>
      <w:r w:rsidRPr="00CE1335">
        <w:rPr>
          <w:rFonts w:eastAsia="Times New Roman" w:cs="Times New Roman"/>
          <w:color w:val="000000"/>
        </w:rPr>
        <w:t>и 3-й раз, что говорит о хо</w:t>
      </w:r>
      <w:r>
        <w:rPr>
          <w:rFonts w:eastAsia="Times New Roman" w:cs="Times New Roman"/>
          <w:color w:val="000000"/>
        </w:rPr>
        <w:t>рошей организации работы лагеря.</w:t>
      </w:r>
    </w:p>
    <w:p w14:paraId="3A5BB8C6" w14:textId="77777777" w:rsidR="00993B08" w:rsidRDefault="00993B08">
      <w:pPr>
        <w:spacing w:line="360" w:lineRule="auto"/>
        <w:ind w:firstLine="850"/>
        <w:jc w:val="both"/>
        <w:rPr>
          <w:rFonts w:cs="Times New Roman"/>
          <w:sz w:val="28"/>
          <w:szCs w:val="28"/>
        </w:rPr>
      </w:pPr>
    </w:p>
    <w:p w14:paraId="6734A784" w14:textId="77777777" w:rsidR="00F77F41" w:rsidRDefault="00F77F41" w:rsidP="00FE0B55">
      <w:pPr>
        <w:pStyle w:val="17"/>
        <w:tabs>
          <w:tab w:val="left" w:pos="1276"/>
        </w:tabs>
        <w:spacing w:before="0" w:after="0"/>
        <w:ind w:right="-6" w:firstLine="850"/>
        <w:jc w:val="right"/>
      </w:pPr>
    </w:p>
    <w:p w14:paraId="6A0B6E82" w14:textId="77777777" w:rsidR="00F77F41" w:rsidRDefault="00F77F41" w:rsidP="00FE0B55">
      <w:pPr>
        <w:pStyle w:val="17"/>
        <w:tabs>
          <w:tab w:val="left" w:pos="1276"/>
        </w:tabs>
        <w:spacing w:before="0" w:after="0"/>
        <w:ind w:right="-6" w:firstLine="850"/>
        <w:jc w:val="right"/>
      </w:pPr>
    </w:p>
    <w:p w14:paraId="539B5F38" w14:textId="77777777" w:rsidR="00F77F41" w:rsidRDefault="00F77F41" w:rsidP="00FE0B55">
      <w:pPr>
        <w:pStyle w:val="17"/>
        <w:tabs>
          <w:tab w:val="left" w:pos="1276"/>
        </w:tabs>
        <w:spacing w:before="0" w:after="0"/>
        <w:ind w:right="-6" w:firstLine="850"/>
        <w:jc w:val="right"/>
      </w:pPr>
    </w:p>
    <w:p w14:paraId="0AA0DA10" w14:textId="77777777" w:rsidR="00F77F41" w:rsidRDefault="00F77F41" w:rsidP="00FE0B55">
      <w:pPr>
        <w:pStyle w:val="17"/>
        <w:tabs>
          <w:tab w:val="left" w:pos="1276"/>
        </w:tabs>
        <w:spacing w:before="0" w:after="0"/>
        <w:ind w:right="-6" w:firstLine="850"/>
        <w:jc w:val="right"/>
      </w:pPr>
    </w:p>
    <w:p w14:paraId="1BE26CF9" w14:textId="3BBDD3B5" w:rsidR="00993B08" w:rsidRPr="00FE0B55" w:rsidRDefault="00FE0B55" w:rsidP="00FE0B55">
      <w:pPr>
        <w:pStyle w:val="17"/>
        <w:tabs>
          <w:tab w:val="left" w:pos="1276"/>
        </w:tabs>
        <w:spacing w:before="0" w:after="0"/>
        <w:ind w:right="-6" w:firstLine="850"/>
        <w:jc w:val="right"/>
      </w:pPr>
      <w:r>
        <w:t>ПРИЛОЖЕНИЕ</w:t>
      </w:r>
    </w:p>
    <w:p w14:paraId="587B3F55" w14:textId="77777777" w:rsidR="00993B08" w:rsidRDefault="00837477">
      <w:pPr>
        <w:pStyle w:val="17"/>
        <w:spacing w:before="120" w:after="0"/>
        <w:ind w:right="-6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КАЛЕНДАРНЫЙ ПЛАН ВОСПИТАТЕЛЬНОЙ РАБОТЫ </w:t>
      </w:r>
    </w:p>
    <w:p w14:paraId="0B398689" w14:textId="647A56B9" w:rsidR="00993B08" w:rsidRDefault="00FE0B55">
      <w:pPr>
        <w:pStyle w:val="17"/>
        <w:spacing w:before="120" w:after="0"/>
        <w:ind w:right="-6" w:firstLine="709"/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ЛДП «СКАЗЧНОЕ КОРОЛЕВСТВО»</w:t>
      </w:r>
    </w:p>
    <w:p w14:paraId="38EAE367" w14:textId="465740E4" w:rsidR="00993B08" w:rsidRDefault="00837477">
      <w:pPr>
        <w:pStyle w:val="17"/>
        <w:spacing w:before="0" w:after="0"/>
        <w:ind w:right="-6"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</w:t>
      </w:r>
      <w:r w:rsidR="00A52D96">
        <w:rPr>
          <w:b/>
          <w:bCs/>
          <w:sz w:val="28"/>
          <w:szCs w:val="28"/>
        </w:rPr>
        <w:t>2022</w:t>
      </w:r>
      <w:r w:rsidR="003122F9">
        <w:rPr>
          <w:b/>
          <w:bCs/>
          <w:sz w:val="28"/>
          <w:szCs w:val="28"/>
        </w:rPr>
        <w:t xml:space="preserve"> – 2023 учебный </w:t>
      </w:r>
      <w:r>
        <w:rPr>
          <w:b/>
          <w:bCs/>
          <w:sz w:val="28"/>
          <w:szCs w:val="28"/>
        </w:rPr>
        <w:t xml:space="preserve"> год</w:t>
      </w:r>
    </w:p>
    <w:p w14:paraId="2622B1A6" w14:textId="77777777" w:rsidR="00993B08" w:rsidRDefault="00993B08">
      <w:pPr>
        <w:pStyle w:val="17"/>
        <w:spacing w:before="0" w:after="0"/>
        <w:ind w:right="-6" w:firstLine="709"/>
        <w:jc w:val="center"/>
        <w:rPr>
          <w:b/>
          <w:bCs/>
          <w:sz w:val="28"/>
          <w:szCs w:val="28"/>
        </w:rPr>
      </w:pPr>
    </w:p>
    <w:p w14:paraId="1C05EEDF" w14:textId="77777777" w:rsidR="00993B08" w:rsidRPr="00B158D6" w:rsidRDefault="00837477">
      <w:pPr>
        <w:spacing w:line="360" w:lineRule="auto"/>
        <w:ind w:right="-6" w:firstLine="709"/>
        <w:jc w:val="both"/>
        <w:rPr>
          <w:rFonts w:eastAsia="Times New Roman" w:cs="Times New Roman"/>
          <w:lang w:eastAsia="ru-RU"/>
        </w:rPr>
      </w:pPr>
      <w:r w:rsidRPr="00B158D6">
        <w:rPr>
          <w:rFonts w:eastAsia="Times New Roman" w:cs="Times New Roman"/>
          <w:lang w:eastAsia="ru-RU"/>
        </w:rPr>
        <w:t>Календарный план воспитательной работы детского лагеря составлен с целью конкретизации форм, видов воспитательной деятельности и организации единого пространства воспитательной работы детского лагеря.</w:t>
      </w:r>
    </w:p>
    <w:p w14:paraId="2AA99204" w14:textId="77777777" w:rsidR="00993B08" w:rsidRPr="00B158D6" w:rsidRDefault="00837477">
      <w:pPr>
        <w:spacing w:line="360" w:lineRule="auto"/>
        <w:ind w:right="-6" w:firstLine="709"/>
        <w:jc w:val="both"/>
        <w:rPr>
          <w:rFonts w:eastAsia="Times New Roman" w:cs="Times New Roman"/>
          <w:lang w:eastAsia="ru-RU"/>
        </w:rPr>
      </w:pPr>
      <w:r w:rsidRPr="00B158D6">
        <w:rPr>
          <w:rFonts w:eastAsia="Times New Roman" w:cs="Times New Roman"/>
          <w:lang w:eastAsia="ru-RU"/>
        </w:rPr>
        <w:t xml:space="preserve">План разделен на модули, которые отражают направления воспитательной работы детского лагеря в соответствии с Программой </w:t>
      </w:r>
      <w:proofErr w:type="gramStart"/>
      <w:r w:rsidRPr="00B158D6">
        <w:rPr>
          <w:rFonts w:eastAsia="Times New Roman" w:cs="Times New Roman"/>
          <w:lang w:eastAsia="ru-RU"/>
        </w:rPr>
        <w:t>воспитания</w:t>
      </w:r>
      <w:proofErr w:type="gramEnd"/>
      <w:r w:rsidRPr="00B158D6">
        <w:rPr>
          <w:rFonts w:eastAsia="Times New Roman" w:cs="Times New Roman"/>
          <w:lang w:eastAsia="ru-RU"/>
        </w:rPr>
        <w:t xml:space="preserve"> и определяет уровни проведения мероприятий.</w:t>
      </w:r>
    </w:p>
    <w:p w14:paraId="10D16D36" w14:textId="00D08363" w:rsidR="00AC2B44" w:rsidRPr="00B158D6" w:rsidRDefault="003122F9" w:rsidP="003122F9">
      <w:pPr>
        <w:spacing w:line="360" w:lineRule="auto"/>
        <w:ind w:right="-6" w:firstLine="851"/>
        <w:rPr>
          <w:rFonts w:eastAsia="Times New Roman" w:cs="Times New Roman"/>
          <w:lang w:eastAsia="ru-RU"/>
        </w:rPr>
      </w:pPr>
      <w:proofErr w:type="gramStart"/>
      <w:r>
        <w:rPr>
          <w:rFonts w:eastAsia="Times New Roman" w:cs="Times New Roman"/>
          <w:lang w:eastAsia="ru-RU"/>
        </w:rPr>
        <w:t xml:space="preserve">2022 год  объявлен </w:t>
      </w:r>
      <w:r w:rsidR="00AC2B44" w:rsidRPr="00B158D6">
        <w:rPr>
          <w:rFonts w:eastAsia="Times New Roman" w:cs="Times New Roman"/>
          <w:lang w:eastAsia="ru-RU"/>
        </w:rPr>
        <w:t>Год</w:t>
      </w:r>
      <w:r>
        <w:rPr>
          <w:rFonts w:eastAsia="Times New Roman" w:cs="Times New Roman"/>
          <w:lang w:eastAsia="ru-RU"/>
        </w:rPr>
        <w:t xml:space="preserve">ом </w:t>
      </w:r>
      <w:r w:rsidR="00AC2B44" w:rsidRPr="00B158D6">
        <w:rPr>
          <w:rFonts w:eastAsia="Times New Roman" w:cs="Times New Roman"/>
          <w:lang w:eastAsia="ru-RU"/>
        </w:rPr>
        <w:t xml:space="preserve"> культурного наследия народов Росс</w:t>
      </w:r>
      <w:r>
        <w:rPr>
          <w:rFonts w:eastAsia="Times New Roman" w:cs="Times New Roman"/>
          <w:lang w:eastAsia="ru-RU"/>
        </w:rPr>
        <w:t xml:space="preserve">ии (Указ президента Российской </w:t>
      </w:r>
      <w:r w:rsidR="00AC2B44" w:rsidRPr="00B158D6">
        <w:rPr>
          <w:rFonts w:eastAsia="Times New Roman" w:cs="Times New Roman"/>
          <w:lang w:eastAsia="ru-RU"/>
        </w:rPr>
        <w:t xml:space="preserve">Федерации от 30.12.2021 №745 «О проведении в Российской Федерации Года </w:t>
      </w:r>
      <w:proofErr w:type="gramEnd"/>
    </w:p>
    <w:p w14:paraId="4653755A" w14:textId="18D80F67" w:rsidR="00993B08" w:rsidRPr="00B158D6" w:rsidRDefault="00AC2B44" w:rsidP="00AC2B44">
      <w:pPr>
        <w:spacing w:line="360" w:lineRule="auto"/>
        <w:ind w:right="-6"/>
        <w:rPr>
          <w:rFonts w:eastAsia="Times New Roman" w:cs="Times New Roman"/>
          <w:lang w:eastAsia="ru-RU"/>
        </w:rPr>
      </w:pPr>
      <w:r w:rsidRPr="00B158D6">
        <w:rPr>
          <w:rFonts w:eastAsia="Times New Roman" w:cs="Times New Roman"/>
          <w:lang w:eastAsia="ru-RU"/>
        </w:rPr>
        <w:t>культурного наследия народов России).</w:t>
      </w:r>
      <w:r w:rsidR="003122F9">
        <w:rPr>
          <w:rFonts w:eastAsia="Times New Roman" w:cs="Times New Roman"/>
          <w:lang w:eastAsia="ru-RU"/>
        </w:rPr>
        <w:t>2023 год- Год педагога и наставника (</w:t>
      </w:r>
      <w:r w:rsidR="003122F9" w:rsidRPr="003122F9">
        <w:rPr>
          <w:rFonts w:eastAsia="Times New Roman" w:cs="Times New Roman"/>
          <w:lang w:eastAsia="ru-RU"/>
        </w:rPr>
        <w:t>Указ Президента Российской Федерации от 27 июня 2022 г. № 401 «О проведении в Российской Федерации Года педагога и наставника»</w:t>
      </w:r>
      <w:r w:rsidR="003122F9">
        <w:rPr>
          <w:rFonts w:eastAsia="Times New Roman" w:cs="Times New Roman"/>
          <w:lang w:eastAsia="ru-RU"/>
        </w:rPr>
        <w:t>).</w:t>
      </w:r>
    </w:p>
    <w:tbl>
      <w:tblPr>
        <w:tblW w:w="10318" w:type="dxa"/>
        <w:tblInd w:w="-50" w:type="dxa"/>
        <w:tblBorders>
          <w:top w:val="single" w:sz="2" w:space="0" w:color="000000"/>
          <w:left w:val="single" w:sz="2" w:space="0" w:color="000000"/>
          <w:bottom w:val="single" w:sz="2" w:space="0" w:color="000000"/>
          <w:insideH w:val="single" w:sz="2" w:space="0" w:color="000000"/>
        </w:tblBorders>
        <w:tblLayout w:type="fixed"/>
        <w:tblCellMar>
          <w:top w:w="55" w:type="dxa"/>
          <w:left w:w="4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56"/>
        <w:gridCol w:w="3618"/>
        <w:gridCol w:w="1417"/>
        <w:gridCol w:w="1701"/>
        <w:gridCol w:w="1417"/>
        <w:gridCol w:w="1409"/>
      </w:tblGrid>
      <w:tr w:rsidR="00993B08" w14:paraId="0252131A" w14:textId="77777777" w:rsidTr="00D14080">
        <w:trPr>
          <w:trHeight w:val="310"/>
        </w:trPr>
        <w:tc>
          <w:tcPr>
            <w:tcW w:w="75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AC9C5A1" w14:textId="77777777" w:rsidR="00993B08" w:rsidRPr="00706DB2" w:rsidRDefault="00837477">
            <w:pPr>
              <w:pStyle w:val="17"/>
              <w:spacing w:before="0" w:after="0"/>
              <w:ind w:right="-5"/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 xml:space="preserve">№ </w:t>
            </w:r>
            <w:proofErr w:type="gramStart"/>
            <w:r w:rsidRPr="00706DB2">
              <w:rPr>
                <w:b/>
                <w:bCs/>
              </w:rPr>
              <w:t>п</w:t>
            </w:r>
            <w:proofErr w:type="gramEnd"/>
            <w:r w:rsidRPr="00706DB2">
              <w:rPr>
                <w:b/>
                <w:bCs/>
              </w:rPr>
              <w:t>/п</w:t>
            </w:r>
          </w:p>
        </w:tc>
        <w:tc>
          <w:tcPr>
            <w:tcW w:w="361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9AF7359" w14:textId="77777777" w:rsidR="00993B08" w:rsidRPr="00706DB2" w:rsidRDefault="00837477">
            <w:pPr>
              <w:pStyle w:val="17"/>
              <w:spacing w:before="0" w:after="0"/>
              <w:ind w:right="-5"/>
              <w:jc w:val="center"/>
            </w:pPr>
            <w:r w:rsidRPr="00706DB2">
              <w:rPr>
                <w:b/>
                <w:bCs/>
              </w:rPr>
              <w:t>Наименование мероприятия</w:t>
            </w:r>
          </w:p>
        </w:tc>
        <w:tc>
          <w:tcPr>
            <w:tcW w:w="141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AE91092" w14:textId="77777777" w:rsidR="00993B08" w:rsidRPr="00706DB2" w:rsidRDefault="00837477">
            <w:pPr>
              <w:pStyle w:val="affd"/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Срок проведения</w:t>
            </w:r>
          </w:p>
        </w:tc>
        <w:tc>
          <w:tcPr>
            <w:tcW w:w="45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3A2D98F7" w14:textId="77777777" w:rsidR="00993B08" w:rsidRPr="00706DB2" w:rsidRDefault="00837477">
            <w:pPr>
              <w:pStyle w:val="affd"/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Уровень проведения</w:t>
            </w:r>
          </w:p>
        </w:tc>
      </w:tr>
      <w:tr w:rsidR="00993B08" w14:paraId="0F8CB0CE" w14:textId="77777777" w:rsidTr="00D14080">
        <w:trPr>
          <w:trHeight w:val="623"/>
        </w:trPr>
        <w:tc>
          <w:tcPr>
            <w:tcW w:w="75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21B377FB" w14:textId="77777777" w:rsidR="00993B08" w:rsidRPr="00706DB2" w:rsidRDefault="00993B08"/>
        </w:tc>
        <w:tc>
          <w:tcPr>
            <w:tcW w:w="361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D0EA01D" w14:textId="77777777" w:rsidR="00993B08" w:rsidRPr="00706DB2" w:rsidRDefault="00993B08"/>
        </w:tc>
        <w:tc>
          <w:tcPr>
            <w:tcW w:w="1417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52177C4" w14:textId="77777777" w:rsidR="00993B08" w:rsidRPr="00706DB2" w:rsidRDefault="00993B08"/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FFC5E29" w14:textId="77777777" w:rsidR="00993B08" w:rsidRPr="00706DB2" w:rsidRDefault="00837477">
            <w:pPr>
              <w:pStyle w:val="affd"/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Всероссийский/</w:t>
            </w:r>
          </w:p>
          <w:p w14:paraId="6FB5416E" w14:textId="77777777" w:rsidR="00993B08" w:rsidRPr="00706DB2" w:rsidRDefault="00837477">
            <w:pPr>
              <w:pStyle w:val="affd"/>
              <w:jc w:val="center"/>
              <w:rPr>
                <w:b/>
              </w:rPr>
            </w:pPr>
            <w:r w:rsidRPr="00706DB2">
              <w:rPr>
                <w:b/>
                <w:bCs/>
              </w:rPr>
              <w:t>региональный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79C0071" w14:textId="77777777" w:rsidR="00993B08" w:rsidRPr="00706DB2" w:rsidRDefault="00837477">
            <w:pPr>
              <w:pStyle w:val="affd"/>
              <w:rPr>
                <w:b/>
              </w:rPr>
            </w:pPr>
            <w:r w:rsidRPr="00706DB2">
              <w:rPr>
                <w:b/>
              </w:rPr>
              <w:t>Детский 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56C99CAE" w14:textId="77777777" w:rsidR="00993B08" w:rsidRPr="00706DB2" w:rsidRDefault="00837477">
            <w:pPr>
              <w:pStyle w:val="affd"/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Отряд</w:t>
            </w:r>
          </w:p>
        </w:tc>
      </w:tr>
      <w:tr w:rsidR="00993B08" w14:paraId="571B706C" w14:textId="77777777">
        <w:trPr>
          <w:trHeight w:val="310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23679066" w14:textId="2A52651B" w:rsidR="00993B08" w:rsidRPr="00706DB2" w:rsidRDefault="00837477">
            <w:pPr>
              <w:jc w:val="center"/>
            </w:pPr>
            <w:r w:rsidRPr="00706DB2">
              <w:rPr>
                <w:b/>
                <w:iCs/>
                <w:color w:val="000000"/>
              </w:rPr>
              <w:t>Модуль «</w:t>
            </w:r>
            <w:r w:rsidR="00AC2B44" w:rsidRPr="00706DB2">
              <w:rPr>
                <w:b/>
                <w:iCs/>
                <w:color w:val="000000"/>
              </w:rPr>
              <w:t xml:space="preserve"> Будущее России</w:t>
            </w:r>
            <w:r w:rsidRPr="00706DB2">
              <w:rPr>
                <w:b/>
                <w:iCs/>
                <w:color w:val="000000"/>
              </w:rPr>
              <w:t>»</w:t>
            </w:r>
          </w:p>
        </w:tc>
      </w:tr>
      <w:tr w:rsidR="00993B08" w14:paraId="5BB2B4D2" w14:textId="77777777" w:rsidTr="00D14080">
        <w:trPr>
          <w:trHeight w:val="503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2B4B121" w14:textId="77777777" w:rsidR="00993B08" w:rsidRDefault="00837477" w:rsidP="00AC2B44">
            <w:pPr>
              <w:pStyle w:val="affd"/>
              <w:numPr>
                <w:ilvl w:val="0"/>
                <w:numId w:val="1"/>
              </w:num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8FC2D48" w14:textId="120ED655" w:rsidR="00E96BB3" w:rsidRDefault="00AC2B44">
            <w:pPr>
              <w:jc w:val="both"/>
            </w:pPr>
            <w:r>
              <w:t>1 июня - День защиты дете</w:t>
            </w:r>
            <w:r w:rsidR="00E96BB3">
              <w:t>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D620B61" w14:textId="7EF8F053" w:rsidR="00993B08" w:rsidRDefault="003122F9">
            <w:pPr>
              <w:jc w:val="center"/>
            </w:pPr>
            <w:r>
              <w:t>01.06.2023</w:t>
            </w:r>
            <w:r w:rsidR="00AC2B44">
              <w:t xml:space="preserve">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55B7B8E" w14:textId="0DD5B072" w:rsidR="00993B08" w:rsidRDefault="00AC2B44">
            <w:pPr>
              <w:jc w:val="center"/>
            </w:pPr>
            <w:r>
              <w:t>всероссийский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19FBF0B" w14:textId="77777777" w:rsidR="00993B08" w:rsidRDefault="00993B08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3870D546" w14:textId="77777777" w:rsidR="00993B08" w:rsidRDefault="00993B08">
            <w:pPr>
              <w:jc w:val="center"/>
            </w:pPr>
          </w:p>
        </w:tc>
      </w:tr>
      <w:tr w:rsidR="00E96BB3" w14:paraId="3FC65AF9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1CFC6AF" w14:textId="77777777" w:rsidR="00E96BB3" w:rsidRDefault="00E96BB3" w:rsidP="00E96BB3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B062514" w14:textId="37ED8CA5" w:rsidR="00E96BB3" w:rsidRDefault="00E96BB3" w:rsidP="00E96BB3">
            <w:pPr>
              <w:jc w:val="both"/>
            </w:pPr>
            <w:r>
              <w:t>9 июня - 350 лет со дня рождения Петра I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5C953B2" w14:textId="0749306E" w:rsidR="00E96BB3" w:rsidRDefault="00E96BB3" w:rsidP="00E96BB3">
            <w:pPr>
              <w:jc w:val="center"/>
            </w:pPr>
            <w:r w:rsidRPr="00AA331C">
              <w:t>0</w:t>
            </w:r>
            <w:r>
              <w:t>9</w:t>
            </w:r>
            <w:r w:rsidRPr="00AA331C">
              <w:t xml:space="preserve">.06.2022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79CAEED" w14:textId="06F43F12" w:rsidR="00E96BB3" w:rsidRDefault="00E96BB3" w:rsidP="00E96BB3">
            <w:pPr>
              <w:jc w:val="center"/>
            </w:pPr>
            <w:r w:rsidRPr="00AA331C">
              <w:t>всероссийский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0EF9D14" w14:textId="77777777" w:rsidR="00E96BB3" w:rsidRDefault="00E96BB3" w:rsidP="00E96BB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369E014" w14:textId="77777777" w:rsidR="00E96BB3" w:rsidRDefault="00E96BB3" w:rsidP="00E96BB3">
            <w:pPr>
              <w:jc w:val="center"/>
            </w:pPr>
          </w:p>
        </w:tc>
      </w:tr>
      <w:tr w:rsidR="00E96BB3" w14:paraId="50C3E322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84B32BE" w14:textId="77777777" w:rsidR="00E96BB3" w:rsidRDefault="00E96BB3" w:rsidP="00E96BB3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7E699C8" w14:textId="4D8B521E" w:rsidR="00E96BB3" w:rsidRDefault="00E96BB3" w:rsidP="00E96BB3">
            <w:pPr>
              <w:jc w:val="both"/>
            </w:pPr>
            <w:r>
              <w:t>12 июня - День России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4A68A1C" w14:textId="77736FFD" w:rsidR="00E96BB3" w:rsidRDefault="003122F9" w:rsidP="00E96BB3">
            <w:pPr>
              <w:jc w:val="center"/>
            </w:pPr>
            <w:r>
              <w:t xml:space="preserve">  </w:t>
            </w:r>
            <w:r w:rsidR="00E96BB3">
              <w:t>10</w:t>
            </w:r>
            <w:r>
              <w:t>.06.2023 – 14.06.2023</w:t>
            </w:r>
            <w:r w:rsidR="00E96BB3" w:rsidRPr="00AA331C">
              <w:t xml:space="preserve">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40D4922" w14:textId="0490136B" w:rsidR="00E96BB3" w:rsidRDefault="00E96BB3" w:rsidP="00E96BB3">
            <w:pPr>
              <w:jc w:val="center"/>
            </w:pPr>
            <w:r w:rsidRPr="00AA331C">
              <w:t>всероссийский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CBB8BF1" w14:textId="77777777" w:rsidR="00E96BB3" w:rsidRDefault="00E96BB3" w:rsidP="00E96BB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1F4A0A6" w14:textId="77777777" w:rsidR="00E96BB3" w:rsidRDefault="00E96BB3" w:rsidP="00E96BB3">
            <w:pPr>
              <w:jc w:val="center"/>
            </w:pPr>
          </w:p>
        </w:tc>
      </w:tr>
      <w:tr w:rsidR="00E96BB3" w14:paraId="40F7B2B1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5ED7FAC" w14:textId="77777777" w:rsidR="00E96BB3" w:rsidRDefault="00E96BB3" w:rsidP="00E96BB3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347A7AE" w14:textId="34262AC8" w:rsidR="00E96BB3" w:rsidRDefault="00E96BB3" w:rsidP="00E96BB3">
            <w:pPr>
              <w:jc w:val="both"/>
            </w:pPr>
            <w:r>
              <w:t>22 июня - День памяти и скорби.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EF8688B" w14:textId="7A358847" w:rsidR="00E96BB3" w:rsidRDefault="00E96BB3" w:rsidP="00E96BB3">
            <w:pPr>
              <w:jc w:val="center"/>
            </w:pPr>
            <w:r>
              <w:t>21</w:t>
            </w:r>
            <w:r w:rsidRPr="00AA331C">
              <w:t xml:space="preserve">.06.2022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ACF8E64" w14:textId="596755B1" w:rsidR="00E96BB3" w:rsidRDefault="00E96BB3" w:rsidP="00E96BB3">
            <w:pPr>
              <w:jc w:val="center"/>
            </w:pPr>
            <w:r w:rsidRPr="00AA331C">
              <w:t>всероссийский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796607B" w14:textId="77777777" w:rsidR="00E96BB3" w:rsidRDefault="00E96BB3" w:rsidP="00E96BB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F001377" w14:textId="77777777" w:rsidR="00E96BB3" w:rsidRDefault="00E96BB3" w:rsidP="00E96BB3">
            <w:pPr>
              <w:jc w:val="center"/>
            </w:pPr>
          </w:p>
        </w:tc>
      </w:tr>
      <w:tr w:rsidR="00591158" w14:paraId="1DE15B04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BC89767" w14:textId="77777777" w:rsidR="00591158" w:rsidRDefault="00591158" w:rsidP="00E96BB3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96525D5" w14:textId="01BCB3D3" w:rsidR="00591158" w:rsidRDefault="00591158" w:rsidP="00E96BB3">
            <w:pPr>
              <w:jc w:val="both"/>
            </w:pPr>
            <w:r>
              <w:t>8 июля – День семьи, любви и верности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86926EE" w14:textId="3F4B62CB" w:rsidR="00591158" w:rsidRDefault="00591158" w:rsidP="00E96BB3">
            <w:pPr>
              <w:jc w:val="center"/>
            </w:pPr>
            <w:r>
              <w:t>08.07.2023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5076E65" w14:textId="5EE557AE" w:rsidR="00591158" w:rsidRPr="00AA331C" w:rsidRDefault="00591158" w:rsidP="00E96BB3">
            <w:pPr>
              <w:jc w:val="center"/>
            </w:pPr>
            <w:r w:rsidRPr="00AA331C">
              <w:t>всероссийский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9231526" w14:textId="77777777" w:rsidR="00591158" w:rsidRDefault="00591158" w:rsidP="00E96BB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11EF2168" w14:textId="77777777" w:rsidR="00591158" w:rsidRDefault="00591158" w:rsidP="00E96BB3">
            <w:pPr>
              <w:jc w:val="center"/>
            </w:pPr>
          </w:p>
        </w:tc>
      </w:tr>
      <w:tr w:rsidR="00E96BB3" w14:paraId="508F1A4A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F5AC6E0" w14:textId="77777777" w:rsidR="00E96BB3" w:rsidRDefault="00E96BB3" w:rsidP="00E96BB3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9EF4130" w14:textId="77777777" w:rsidR="0090553F" w:rsidRDefault="0090553F" w:rsidP="0090553F">
            <w:pPr>
              <w:jc w:val="both"/>
            </w:pPr>
            <w:r>
              <w:t xml:space="preserve">Проведение </w:t>
            </w:r>
            <w:proofErr w:type="gramStart"/>
            <w:r>
              <w:t>просветительских</w:t>
            </w:r>
            <w:proofErr w:type="gramEnd"/>
            <w:r>
              <w:t xml:space="preserve"> </w:t>
            </w:r>
          </w:p>
          <w:p w14:paraId="4AA4AECC" w14:textId="77777777" w:rsidR="0090553F" w:rsidRDefault="0090553F" w:rsidP="0090553F">
            <w:pPr>
              <w:jc w:val="both"/>
            </w:pPr>
            <w:r>
              <w:t xml:space="preserve">мероприятий «Беседы о </w:t>
            </w:r>
          </w:p>
          <w:p w14:paraId="2AD29237" w14:textId="77777777" w:rsidR="0090553F" w:rsidRDefault="0090553F" w:rsidP="0090553F">
            <w:pPr>
              <w:jc w:val="both"/>
            </w:pPr>
            <w:r>
              <w:t>важном»:</w:t>
            </w:r>
          </w:p>
          <w:p w14:paraId="6B40141B" w14:textId="77777777" w:rsidR="0090553F" w:rsidRDefault="0090553F" w:rsidP="0090553F">
            <w:pPr>
              <w:jc w:val="both"/>
            </w:pPr>
            <w:r>
              <w:t>1. «</w:t>
            </w:r>
            <w:proofErr w:type="gramStart"/>
            <w:r>
              <w:t>Историческая</w:t>
            </w:r>
            <w:proofErr w:type="gramEnd"/>
            <w:r>
              <w:t xml:space="preserve"> правда»</w:t>
            </w:r>
          </w:p>
          <w:p w14:paraId="14503EA1" w14:textId="77777777" w:rsidR="0090553F" w:rsidRDefault="0090553F" w:rsidP="0090553F">
            <w:pPr>
              <w:jc w:val="both"/>
            </w:pPr>
            <w:r>
              <w:t xml:space="preserve">2. «Взрослый разговор о </w:t>
            </w:r>
          </w:p>
          <w:p w14:paraId="015FABC0" w14:textId="77777777" w:rsidR="0090553F" w:rsidRDefault="0090553F" w:rsidP="0090553F">
            <w:pPr>
              <w:jc w:val="both"/>
            </w:pPr>
            <w:proofErr w:type="gramStart"/>
            <w:r>
              <w:t>мире</w:t>
            </w:r>
            <w:proofErr w:type="gramEnd"/>
            <w:r>
              <w:t xml:space="preserve">» </w:t>
            </w:r>
          </w:p>
          <w:p w14:paraId="32861BD5" w14:textId="66590D4A" w:rsidR="0090553F" w:rsidRDefault="0090553F" w:rsidP="0090553F">
            <w:pPr>
              <w:jc w:val="both"/>
            </w:pPr>
            <w:r>
              <w:t xml:space="preserve">3. «Братство </w:t>
            </w:r>
            <w:proofErr w:type="gramStart"/>
            <w:r>
              <w:t>славянских</w:t>
            </w:r>
            <w:proofErr w:type="gramEnd"/>
            <w:r>
              <w:t xml:space="preserve"> </w:t>
            </w:r>
          </w:p>
          <w:p w14:paraId="5DE697D0" w14:textId="77777777" w:rsidR="0090553F" w:rsidRDefault="0090553F" w:rsidP="0090553F">
            <w:pPr>
              <w:jc w:val="both"/>
            </w:pPr>
            <w:r>
              <w:t xml:space="preserve">народов» </w:t>
            </w:r>
          </w:p>
          <w:p w14:paraId="725AF3CE" w14:textId="77777777" w:rsidR="0090553F" w:rsidRDefault="0090553F" w:rsidP="0090553F">
            <w:pPr>
              <w:jc w:val="both"/>
            </w:pPr>
            <w:r>
              <w:t xml:space="preserve">4. «Моя страна» </w:t>
            </w:r>
          </w:p>
          <w:p w14:paraId="30611A00" w14:textId="2BBC2686" w:rsidR="0090553F" w:rsidRDefault="003122F9" w:rsidP="003122F9">
            <w:pPr>
              <w:jc w:val="both"/>
            </w:pPr>
            <w:r>
              <w:t xml:space="preserve">5. </w:t>
            </w:r>
            <w:r w:rsidR="0090553F">
              <w:t>«Герои н</w:t>
            </w:r>
            <w:r>
              <w:t>ашего времени»</w:t>
            </w:r>
          </w:p>
          <w:p w14:paraId="182F4240" w14:textId="6823D797" w:rsidR="0090553F" w:rsidRDefault="0090553F" w:rsidP="0090553F">
            <w:pPr>
              <w:jc w:val="both"/>
            </w:pPr>
            <w:r>
              <w:t xml:space="preserve">6.«Уроки истории </w:t>
            </w:r>
          </w:p>
          <w:p w14:paraId="680D5954" w14:textId="77777777" w:rsidR="0090553F" w:rsidRDefault="0090553F" w:rsidP="0090553F">
            <w:pPr>
              <w:jc w:val="both"/>
            </w:pPr>
            <w:r>
              <w:lastRenderedPageBreak/>
              <w:t xml:space="preserve">добровольчества» </w:t>
            </w:r>
          </w:p>
          <w:p w14:paraId="24690AFF" w14:textId="3BCC65C5" w:rsidR="0090553F" w:rsidRDefault="008E15B1" w:rsidP="0090553F">
            <w:pPr>
              <w:jc w:val="both"/>
            </w:pPr>
            <w:r>
              <w:t>7</w:t>
            </w:r>
            <w:r w:rsidR="0090553F">
              <w:t>.</w:t>
            </w:r>
            <w:r>
              <w:t xml:space="preserve"> </w:t>
            </w:r>
            <w:r w:rsidR="0090553F">
              <w:t xml:space="preserve">«Всероссийский день </w:t>
            </w:r>
          </w:p>
          <w:p w14:paraId="6CD79B05" w14:textId="38CB3ED5" w:rsidR="0090553F" w:rsidRDefault="003122F9" w:rsidP="0090553F">
            <w:pPr>
              <w:jc w:val="both"/>
            </w:pPr>
            <w:r>
              <w:t>Т</w:t>
            </w:r>
            <w:r w:rsidR="0090553F">
              <w:t>еатра</w:t>
            </w:r>
            <w:r>
              <w:t>. Пушкинские встречи</w:t>
            </w:r>
            <w:r w:rsidR="0090553F">
              <w:t>»</w:t>
            </w:r>
          </w:p>
          <w:p w14:paraId="40E248F6" w14:textId="3FE9450B" w:rsidR="0090553F" w:rsidRDefault="008E15B1" w:rsidP="0090553F">
            <w:pPr>
              <w:jc w:val="both"/>
            </w:pPr>
            <w:r>
              <w:t>8</w:t>
            </w:r>
            <w:r w:rsidR="0090553F">
              <w:t xml:space="preserve">. «Детская и подростковая </w:t>
            </w:r>
          </w:p>
          <w:p w14:paraId="4415D863" w14:textId="77777777" w:rsidR="0090553F" w:rsidRDefault="0090553F" w:rsidP="0090553F">
            <w:pPr>
              <w:jc w:val="both"/>
            </w:pPr>
            <w:r>
              <w:t>литература»</w:t>
            </w:r>
          </w:p>
          <w:p w14:paraId="151B31B3" w14:textId="7EAA9DAC" w:rsidR="0090553F" w:rsidRDefault="008E15B1" w:rsidP="0090553F">
            <w:pPr>
              <w:jc w:val="both"/>
            </w:pPr>
            <w:r>
              <w:t>9</w:t>
            </w:r>
            <w:r w:rsidR="0090553F">
              <w:t>. «История космонавтики»</w:t>
            </w:r>
          </w:p>
          <w:p w14:paraId="4F4E4A70" w14:textId="47095E7A" w:rsidR="0090553F" w:rsidRDefault="0090553F" w:rsidP="0090553F">
            <w:pPr>
              <w:jc w:val="both"/>
            </w:pPr>
            <w:r>
              <w:t>1</w:t>
            </w:r>
            <w:r w:rsidR="008E15B1">
              <w:t>0</w:t>
            </w:r>
            <w:r>
              <w:t>. «Культурное наследие»</w:t>
            </w:r>
          </w:p>
          <w:p w14:paraId="20F14D64" w14:textId="6D1A9D17" w:rsidR="0090553F" w:rsidRDefault="0090553F" w:rsidP="0090553F">
            <w:pPr>
              <w:jc w:val="both"/>
            </w:pPr>
            <w:r>
              <w:t>1</w:t>
            </w:r>
            <w:r w:rsidR="008E15B1">
              <w:t>1</w:t>
            </w:r>
            <w:r>
              <w:t>. «</w:t>
            </w:r>
            <w:r w:rsidR="003122F9">
              <w:t>200 лет со дня рождения К.Д. Ушинского»</w:t>
            </w:r>
          </w:p>
          <w:p w14:paraId="6432BC95" w14:textId="53E72DEB" w:rsidR="0090553F" w:rsidRDefault="0090553F" w:rsidP="0090553F">
            <w:pPr>
              <w:jc w:val="both"/>
            </w:pPr>
            <w:r>
              <w:t>1</w:t>
            </w:r>
            <w:r w:rsidR="008E15B1">
              <w:t>2</w:t>
            </w:r>
            <w:r w:rsidR="003122F9">
              <w:t>.</w:t>
            </w:r>
            <w:r>
              <w:t>«О военных врачах»</w:t>
            </w:r>
          </w:p>
          <w:p w14:paraId="0979965F" w14:textId="1C9EF637" w:rsidR="0090553F" w:rsidRDefault="0090553F" w:rsidP="0090553F">
            <w:pPr>
              <w:jc w:val="both"/>
            </w:pPr>
            <w:r>
              <w:t>1</w:t>
            </w:r>
            <w:r w:rsidR="008E15B1">
              <w:t>3</w:t>
            </w:r>
            <w:r>
              <w:t xml:space="preserve">.«О военных </w:t>
            </w:r>
          </w:p>
          <w:p w14:paraId="188A5FC1" w14:textId="77777777" w:rsidR="0090553F" w:rsidRDefault="0090553F" w:rsidP="0090553F">
            <w:pPr>
              <w:jc w:val="both"/>
            </w:pPr>
            <w:proofErr w:type="gramStart"/>
            <w:r>
              <w:t>корреспондентах</w:t>
            </w:r>
            <w:proofErr w:type="gramEnd"/>
            <w:r>
              <w:t>»</w:t>
            </w:r>
          </w:p>
          <w:p w14:paraId="388C680D" w14:textId="160D4C94" w:rsidR="00E96BB3" w:rsidRDefault="0090553F" w:rsidP="0090553F">
            <w:pPr>
              <w:jc w:val="both"/>
            </w:pPr>
            <w:r>
              <w:t>1</w:t>
            </w:r>
            <w:r w:rsidR="008E15B1">
              <w:t>4</w:t>
            </w:r>
            <w:r>
              <w:t>. «День Победы»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D808B0B" w14:textId="18F483DD" w:rsidR="00E96BB3" w:rsidRDefault="003122F9" w:rsidP="00E96BB3">
            <w:pPr>
              <w:jc w:val="center"/>
            </w:pPr>
            <w:r>
              <w:lastRenderedPageBreak/>
              <w:t>01.06.2023 21.06.2023</w:t>
            </w:r>
            <w:r w:rsidR="00E96BB3" w:rsidRPr="00AA331C">
              <w:t xml:space="preserve">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7631A69" w14:textId="38F882F0" w:rsidR="00E96BB3" w:rsidRDefault="00E96BB3" w:rsidP="00E96BB3">
            <w:pPr>
              <w:jc w:val="center"/>
            </w:pPr>
            <w:r w:rsidRPr="00AA331C">
              <w:t>всероссийский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FF8F9E6" w14:textId="77777777" w:rsidR="00E96BB3" w:rsidRDefault="00E96BB3" w:rsidP="00E96BB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4D97B888" w14:textId="5BC9653F" w:rsidR="00E96BB3" w:rsidRDefault="003122F9" w:rsidP="00E96BB3">
            <w:pPr>
              <w:jc w:val="center"/>
            </w:pPr>
            <w:r>
              <w:t>Воспитатели отрядов</w:t>
            </w:r>
          </w:p>
        </w:tc>
      </w:tr>
      <w:tr w:rsidR="00CB1A59" w14:paraId="2F75244E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1C060EDE" w14:textId="495EE1B7" w:rsidR="00CB1A59" w:rsidRPr="00706DB2" w:rsidRDefault="00CB1A59" w:rsidP="00E96BB3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lastRenderedPageBreak/>
              <w:t>Модуль «Ключевые мероприятия детского лагеря»</w:t>
            </w:r>
          </w:p>
        </w:tc>
      </w:tr>
      <w:tr w:rsidR="00E96BB3" w14:paraId="62DEB158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CF05D68" w14:textId="77777777" w:rsidR="00E96BB3" w:rsidRDefault="00E96BB3" w:rsidP="00E96BB3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C3C0E10" w14:textId="3742C86E" w:rsidR="00E96BB3" w:rsidRDefault="00CB1A59" w:rsidP="00E96BB3">
            <w:pPr>
              <w:jc w:val="both"/>
            </w:pPr>
            <w:r>
              <w:t>Торжественное открытие и закрытие смены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78E9F27" w14:textId="3CD72257" w:rsidR="00E96BB3" w:rsidRDefault="00875CED" w:rsidP="00E96BB3">
            <w:pPr>
              <w:jc w:val="center"/>
            </w:pPr>
            <w:r>
              <w:t>01.06.2023</w:t>
            </w:r>
            <w:r w:rsidR="00E96BB3" w:rsidRPr="00AA331C">
              <w:t xml:space="preserve"> </w:t>
            </w:r>
          </w:p>
          <w:p w14:paraId="36F446E4" w14:textId="36098809" w:rsidR="00CB1A59" w:rsidRDefault="00875CED" w:rsidP="00E96BB3">
            <w:pPr>
              <w:jc w:val="center"/>
            </w:pPr>
            <w:r>
              <w:t>21.06.2023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45072D1" w14:textId="7E78AC36" w:rsidR="00E96BB3" w:rsidRDefault="00E96BB3" w:rsidP="00E96BB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D519B89" w14:textId="6A2C0E04" w:rsidR="00E96BB3" w:rsidRPr="00706DB2" w:rsidRDefault="00CB1A59" w:rsidP="00E96BB3">
            <w:pPr>
              <w:jc w:val="center"/>
            </w:pPr>
            <w:r w:rsidRPr="00706DB2"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2EC8A7EB" w14:textId="77777777" w:rsidR="00E96BB3" w:rsidRDefault="00E96BB3" w:rsidP="00E96BB3">
            <w:pPr>
              <w:jc w:val="center"/>
            </w:pPr>
          </w:p>
        </w:tc>
      </w:tr>
      <w:tr w:rsidR="00E96BB3" w14:paraId="72B5A62F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446680B" w14:textId="77777777" w:rsidR="00E96BB3" w:rsidRDefault="00E96BB3" w:rsidP="00E96BB3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C123720" w14:textId="5E120D5D" w:rsidR="00E96BB3" w:rsidRDefault="00CB1A59" w:rsidP="00E96BB3">
            <w:pPr>
              <w:jc w:val="both"/>
            </w:pPr>
            <w:r>
              <w:t>Торжественная церемония подъема Государственного флага Российской Федерации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1D9AB42" w14:textId="255A394E" w:rsidR="00E96BB3" w:rsidRDefault="00CB1A59" w:rsidP="00E96BB3">
            <w:pPr>
              <w:jc w:val="center"/>
            </w:pPr>
            <w:r>
              <w:t>В начале каждой календарной недели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68BB45A" w14:textId="3B6C03E4" w:rsidR="00E96BB3" w:rsidRDefault="00E96BB3" w:rsidP="00E96BB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892D570" w14:textId="71FCA982" w:rsidR="00E96BB3" w:rsidRDefault="00CB1A59" w:rsidP="00E96BB3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5412DD03" w14:textId="77777777" w:rsidR="00E96BB3" w:rsidRDefault="00E96BB3" w:rsidP="00E96BB3">
            <w:pPr>
              <w:jc w:val="center"/>
            </w:pPr>
          </w:p>
        </w:tc>
      </w:tr>
      <w:tr w:rsidR="00E96BB3" w14:paraId="3EA8CD72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DB56112" w14:textId="77777777" w:rsidR="00E96BB3" w:rsidRDefault="00E96BB3" w:rsidP="00E96BB3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B038716" w14:textId="77777777" w:rsidR="00CB1A59" w:rsidRDefault="00CB1A59" w:rsidP="00410D7C">
            <w:r>
              <w:t xml:space="preserve">Тематические и спортивные </w:t>
            </w:r>
          </w:p>
          <w:p w14:paraId="616233FA" w14:textId="77777777" w:rsidR="00CB1A59" w:rsidRDefault="00CB1A59" w:rsidP="00410D7C">
            <w:r>
              <w:t xml:space="preserve">праздники, творческие </w:t>
            </w:r>
          </w:p>
          <w:p w14:paraId="7259BD16" w14:textId="0F70E79F" w:rsidR="00E96BB3" w:rsidRDefault="00CB1A59" w:rsidP="00410D7C">
            <w:r>
              <w:t>фестивали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7B7F51E" w14:textId="33620259" w:rsidR="00E96BB3" w:rsidRDefault="00CB1A59" w:rsidP="00E96BB3">
            <w:pPr>
              <w:jc w:val="center"/>
            </w:pPr>
            <w:proofErr w:type="gramStart"/>
            <w:r>
              <w:t>Согласно плана-сетки</w:t>
            </w:r>
            <w:proofErr w:type="gramEnd"/>
            <w:r w:rsidR="00E96BB3" w:rsidRPr="00AA331C">
              <w:t xml:space="preserve">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743711D" w14:textId="136FCDB7" w:rsidR="00E96BB3" w:rsidRDefault="00E96BB3" w:rsidP="00E96BB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157510F" w14:textId="6184473A" w:rsidR="00E96BB3" w:rsidRDefault="00CB1A59" w:rsidP="00E96BB3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2DCD7907" w14:textId="77777777" w:rsidR="00E96BB3" w:rsidRDefault="00E96BB3" w:rsidP="00E96BB3">
            <w:pPr>
              <w:jc w:val="center"/>
            </w:pPr>
          </w:p>
        </w:tc>
      </w:tr>
      <w:tr w:rsidR="00410D7C" w14:paraId="59F8920B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3E8A47FD" w14:textId="076AC426" w:rsidR="00410D7C" w:rsidRPr="00706DB2" w:rsidRDefault="00410D7C" w:rsidP="00E96BB3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Модуль «Отрядная работа»</w:t>
            </w:r>
          </w:p>
        </w:tc>
      </w:tr>
      <w:tr w:rsidR="00410D7C" w14:paraId="77CD87DA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007A7BC" w14:textId="77777777" w:rsidR="00410D7C" w:rsidRDefault="00410D7C" w:rsidP="00E96BB3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0BA94D0" w14:textId="55BF84B7" w:rsidR="00410D7C" w:rsidRDefault="00410D7C" w:rsidP="00CB1A59">
            <w:pPr>
              <w:jc w:val="both"/>
            </w:pPr>
            <w:r>
              <w:t>Планирование и проведение отрядной деятельности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0EBCE47" w14:textId="3EF88972" w:rsidR="00410D7C" w:rsidRDefault="00D14080" w:rsidP="00E96BB3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1551DAE" w14:textId="77777777" w:rsidR="00410D7C" w:rsidRDefault="00410D7C" w:rsidP="00E96BB3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9609CA3" w14:textId="77777777" w:rsidR="00410D7C" w:rsidRDefault="00410D7C" w:rsidP="00E96BB3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3A660B55" w14:textId="4E14E520" w:rsidR="00410D7C" w:rsidRDefault="00D14080" w:rsidP="00E96BB3">
            <w:pPr>
              <w:jc w:val="center"/>
            </w:pPr>
            <w:r>
              <w:t>Воспитатели отряда</w:t>
            </w:r>
          </w:p>
        </w:tc>
      </w:tr>
      <w:tr w:rsidR="00D14080" w14:paraId="6B59F3AC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2E1BD71" w14:textId="77777777" w:rsidR="00D14080" w:rsidRDefault="00D14080" w:rsidP="00D14080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92D6CA5" w14:textId="3FCC281E" w:rsidR="00D14080" w:rsidRDefault="00D14080" w:rsidP="00D14080">
            <w:pPr>
              <w:jc w:val="both"/>
            </w:pPr>
            <w:r>
              <w:t xml:space="preserve">Участие в </w:t>
            </w:r>
            <w:proofErr w:type="spellStart"/>
            <w:r>
              <w:t>общелагерных</w:t>
            </w:r>
            <w:proofErr w:type="spellEnd"/>
            <w:r>
              <w:t xml:space="preserve"> мероприятиях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EADD28D" w14:textId="0B8CD735" w:rsidR="00D14080" w:rsidRDefault="00D14080" w:rsidP="00D14080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D73588C" w14:textId="77777777" w:rsidR="00D14080" w:rsidRDefault="00D14080" w:rsidP="00D14080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D18A6EF" w14:textId="77777777" w:rsidR="00D14080" w:rsidRDefault="00D14080" w:rsidP="00D14080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65C901E1" w14:textId="3528C5CD" w:rsidR="00D14080" w:rsidRDefault="00D14080" w:rsidP="00D14080">
            <w:pPr>
              <w:jc w:val="center"/>
            </w:pPr>
            <w:r>
              <w:t>Воспитатели отряда</w:t>
            </w:r>
          </w:p>
        </w:tc>
      </w:tr>
      <w:tr w:rsidR="00D14080" w14:paraId="13AF0209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1EE0D8D" w14:textId="77777777" w:rsidR="00D14080" w:rsidRDefault="00D14080" w:rsidP="00D14080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48AB316" w14:textId="1F6F4F10" w:rsidR="00D14080" w:rsidRDefault="00D14080" w:rsidP="00D14080">
            <w:pPr>
              <w:jc w:val="both"/>
            </w:pPr>
            <w:r>
              <w:t xml:space="preserve">Формирование и сплочение через игры, тренинги на сплочение и </w:t>
            </w:r>
            <w:proofErr w:type="spellStart"/>
            <w:r>
              <w:t>командообразование</w:t>
            </w:r>
            <w:proofErr w:type="spellEnd"/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8053D2B" w14:textId="78391020" w:rsidR="00D14080" w:rsidRDefault="00D14080" w:rsidP="00D14080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C085CDC" w14:textId="77777777" w:rsidR="00D14080" w:rsidRDefault="00D14080" w:rsidP="00D14080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7DF2D47" w14:textId="77777777" w:rsidR="00D14080" w:rsidRDefault="00D14080" w:rsidP="00D14080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37D8CFF7" w14:textId="402CA6D8" w:rsidR="00D14080" w:rsidRDefault="00D14080" w:rsidP="00D14080">
            <w:pPr>
              <w:jc w:val="center"/>
            </w:pPr>
            <w:r>
              <w:t>Воспитатели отряда</w:t>
            </w:r>
          </w:p>
        </w:tc>
      </w:tr>
      <w:tr w:rsidR="00D14080" w14:paraId="34CEF631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BEDDBCD" w14:textId="77777777" w:rsidR="00D14080" w:rsidRDefault="00D14080" w:rsidP="00D14080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F161AB8" w14:textId="304F057B" w:rsidR="00D14080" w:rsidRDefault="00D14080" w:rsidP="00D14080">
            <w:pPr>
              <w:jc w:val="both"/>
            </w:pPr>
            <w:r>
              <w:t>Принятие законов и правил отряда, а также символов, названия, девиза, эмблемы, песни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E0BD71D" w14:textId="0C0972D4" w:rsidR="00D14080" w:rsidRDefault="00D14080" w:rsidP="00D14080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7485E4F" w14:textId="77777777" w:rsidR="00D14080" w:rsidRDefault="00D14080" w:rsidP="00D14080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E56D066" w14:textId="77777777" w:rsidR="00D14080" w:rsidRDefault="00D14080" w:rsidP="00D14080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0385886A" w14:textId="6186F7FE" w:rsidR="00D14080" w:rsidRDefault="00D14080" w:rsidP="00D14080">
            <w:pPr>
              <w:jc w:val="center"/>
            </w:pPr>
            <w:r>
              <w:t>Воспитатели отряда</w:t>
            </w:r>
          </w:p>
        </w:tc>
      </w:tr>
      <w:tr w:rsidR="00D14080" w14:paraId="661D72DF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F71B553" w14:textId="77777777" w:rsidR="00D14080" w:rsidRDefault="00D14080" w:rsidP="00D14080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8460B38" w14:textId="762ADE58" w:rsidR="00D14080" w:rsidRDefault="00D14080" w:rsidP="00D14080">
            <w:pPr>
              <w:jc w:val="both"/>
            </w:pPr>
            <w:r>
              <w:t>Аналитическая работа с детьми: анализ дня, анализ ситуации, мероприятия, анализ смены, результатов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229238F" w14:textId="11E4C855" w:rsidR="00D14080" w:rsidRDefault="00D14080" w:rsidP="00D14080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F45F1FA" w14:textId="77777777" w:rsidR="00D14080" w:rsidRDefault="00D14080" w:rsidP="00D14080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960D32B" w14:textId="77777777" w:rsidR="00D14080" w:rsidRDefault="00D14080" w:rsidP="00D14080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292002B" w14:textId="10E61E6D" w:rsidR="00D14080" w:rsidRDefault="00D14080" w:rsidP="00D14080">
            <w:pPr>
              <w:jc w:val="center"/>
            </w:pPr>
            <w:r>
              <w:t>Воспитатели отряда</w:t>
            </w:r>
          </w:p>
        </w:tc>
      </w:tr>
      <w:tr w:rsidR="00D14080" w14:paraId="1AEAD5CB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2CCBB97" w14:textId="77777777" w:rsidR="00D14080" w:rsidRDefault="00D14080" w:rsidP="00D14080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3455CE2" w14:textId="3C2D3AED" w:rsidR="00D14080" w:rsidRDefault="000B197A" w:rsidP="00D14080">
            <w:pPr>
              <w:jc w:val="both"/>
            </w:pPr>
            <w:r>
              <w:t>Проведение огоньков: огонек знакомства, прощания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7091974" w14:textId="672A0241" w:rsidR="00D14080" w:rsidRDefault="00D14080" w:rsidP="00D14080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3223855" w14:textId="77777777" w:rsidR="00D14080" w:rsidRDefault="00D14080" w:rsidP="00D14080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2D7C967" w14:textId="77777777" w:rsidR="00D14080" w:rsidRDefault="00D14080" w:rsidP="00D14080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5B565AEB" w14:textId="51A55C77" w:rsidR="00D14080" w:rsidRDefault="00D14080" w:rsidP="00D14080">
            <w:pPr>
              <w:jc w:val="center"/>
            </w:pPr>
            <w:r>
              <w:t>Воспитатели отряда</w:t>
            </w:r>
          </w:p>
        </w:tc>
      </w:tr>
      <w:tr w:rsidR="000B197A" w14:paraId="799F5FC3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3A841ED3" w14:textId="248E27EC" w:rsidR="000B197A" w:rsidRPr="00706DB2" w:rsidRDefault="000B197A" w:rsidP="00D14080">
            <w:pPr>
              <w:jc w:val="center"/>
            </w:pPr>
            <w:r w:rsidRPr="00706DB2">
              <w:rPr>
                <w:b/>
                <w:bCs/>
              </w:rPr>
              <w:t>Модуль «Коллективно-творческое дело (КТД)»</w:t>
            </w:r>
          </w:p>
        </w:tc>
      </w:tr>
      <w:tr w:rsidR="000B197A" w14:paraId="3A3D65B6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229B73E" w14:textId="77777777" w:rsidR="000B197A" w:rsidRDefault="000B197A" w:rsidP="000B197A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567CC05" w14:textId="2D3461B2" w:rsidR="000B197A" w:rsidRDefault="000B197A" w:rsidP="000B197A">
            <w:pPr>
              <w:jc w:val="both"/>
            </w:pPr>
            <w:r>
              <w:t>КТД «Правила дорожного движения мы знаем, и всегда их соблюдаем!»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799EFEC" w14:textId="77777777" w:rsidR="000B197A" w:rsidRDefault="000B197A" w:rsidP="000B197A">
            <w:pPr>
              <w:jc w:val="center"/>
            </w:pPr>
            <w:r>
              <w:t>06</w:t>
            </w:r>
            <w:r w:rsidR="00875CED">
              <w:t>.06.2023</w:t>
            </w:r>
            <w:r w:rsidRPr="006641F9">
              <w:t xml:space="preserve"> </w:t>
            </w:r>
          </w:p>
          <w:p w14:paraId="3A0AB774" w14:textId="0795F359" w:rsidR="00FD7772" w:rsidRDefault="00FD7772" w:rsidP="000B197A">
            <w:pPr>
              <w:jc w:val="center"/>
            </w:pPr>
            <w:r>
              <w:t>18.07.2023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82CBC99" w14:textId="77777777" w:rsidR="000B197A" w:rsidRDefault="000B197A" w:rsidP="000B197A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74C2327" w14:textId="3A52E98F" w:rsidR="000B197A" w:rsidRDefault="000B197A" w:rsidP="000B197A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3EED8CC0" w14:textId="77777777" w:rsidR="000B197A" w:rsidRDefault="000B197A" w:rsidP="000B197A">
            <w:pPr>
              <w:jc w:val="center"/>
            </w:pPr>
          </w:p>
        </w:tc>
      </w:tr>
      <w:tr w:rsidR="000B197A" w14:paraId="2597BEC8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9A8F9A1" w14:textId="77777777" w:rsidR="000B197A" w:rsidRDefault="000B197A" w:rsidP="000B197A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27D6750" w14:textId="08172369" w:rsidR="000B197A" w:rsidRDefault="000B197A" w:rsidP="000B197A">
            <w:pPr>
              <w:jc w:val="both"/>
            </w:pPr>
            <w:r>
              <w:t>КТД Фестиваль «Моя Россия»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FF12907" w14:textId="511E299D" w:rsidR="000B197A" w:rsidRDefault="00FD7772" w:rsidP="000B197A">
            <w:pPr>
              <w:jc w:val="center"/>
            </w:pPr>
            <w:r>
              <w:t>12.06.2023 17.07</w:t>
            </w:r>
            <w:r w:rsidR="00875CED">
              <w:t>.2023</w:t>
            </w:r>
            <w:r w:rsidR="000B197A" w:rsidRPr="006641F9">
              <w:t xml:space="preserve">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1BFB787" w14:textId="77777777" w:rsidR="000B197A" w:rsidRDefault="000B197A" w:rsidP="000B197A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2F0828B" w14:textId="0E891978" w:rsidR="000B197A" w:rsidRDefault="000B197A" w:rsidP="000B197A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6FCCF9CA" w14:textId="77777777" w:rsidR="000B197A" w:rsidRDefault="000B197A" w:rsidP="000B197A">
            <w:pPr>
              <w:jc w:val="center"/>
            </w:pPr>
          </w:p>
        </w:tc>
      </w:tr>
      <w:tr w:rsidR="004F2E7C" w14:paraId="79796505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4C1C6C73" w14:textId="02B23ECD" w:rsidR="004F2E7C" w:rsidRPr="00706DB2" w:rsidRDefault="004F2E7C" w:rsidP="000B197A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lastRenderedPageBreak/>
              <w:t>Модуль «Самоуправление»</w:t>
            </w:r>
          </w:p>
        </w:tc>
      </w:tr>
      <w:tr w:rsidR="000B197A" w14:paraId="190F138C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1256A93" w14:textId="77777777" w:rsidR="000B197A" w:rsidRDefault="000B197A" w:rsidP="000B197A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37669AF" w14:textId="5795426B" w:rsidR="000B197A" w:rsidRDefault="006B1960" w:rsidP="000B197A">
            <w:pPr>
              <w:jc w:val="both"/>
            </w:pPr>
            <w:r>
              <w:t xml:space="preserve">Выборы совета отряда (командир отряда, физорг, </w:t>
            </w:r>
            <w:proofErr w:type="spellStart"/>
            <w:r>
              <w:t>культорг</w:t>
            </w:r>
            <w:proofErr w:type="spellEnd"/>
            <w:r>
              <w:t>, корреспондент и др.)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0C14814" w14:textId="67892065" w:rsidR="000B197A" w:rsidRDefault="006B1960" w:rsidP="000B197A">
            <w:pPr>
              <w:jc w:val="center"/>
            </w:pPr>
            <w:r>
              <w:t>В течение смены</w:t>
            </w:r>
            <w:r w:rsidR="000B197A" w:rsidRPr="006641F9">
              <w:t xml:space="preserve"> 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1F6D127" w14:textId="77777777" w:rsidR="000B197A" w:rsidRDefault="000B197A" w:rsidP="000B197A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4C28D40" w14:textId="77777777" w:rsidR="000B197A" w:rsidRDefault="000B197A" w:rsidP="000B197A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6B1AB8C" w14:textId="00A90C8F" w:rsidR="000B197A" w:rsidRDefault="006B1960" w:rsidP="000B197A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0B197A" w14:paraId="37727B5A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26D94BC" w14:textId="77777777" w:rsidR="000B197A" w:rsidRDefault="000B197A" w:rsidP="000B197A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0EFD6F2" w14:textId="7066EEB8" w:rsidR="000B197A" w:rsidRDefault="006B1960" w:rsidP="000B197A">
            <w:pPr>
              <w:jc w:val="both"/>
            </w:pPr>
            <w:r>
              <w:t>Организация деятельности дежурного отряда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C15FC6C" w14:textId="7AB998BE" w:rsidR="000B197A" w:rsidRDefault="006B1960" w:rsidP="000B197A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281947A" w14:textId="77777777" w:rsidR="000B197A" w:rsidRDefault="000B197A" w:rsidP="000B197A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029CC9C" w14:textId="1BDB6979" w:rsidR="000B197A" w:rsidRDefault="006B1960" w:rsidP="000B197A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4E9B50AA" w14:textId="77777777" w:rsidR="000B197A" w:rsidRDefault="000B197A" w:rsidP="000B197A">
            <w:pPr>
              <w:jc w:val="center"/>
            </w:pPr>
          </w:p>
        </w:tc>
      </w:tr>
      <w:tr w:rsidR="006B1960" w14:paraId="72F7B094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DF2ED42" w14:textId="77777777" w:rsidR="006B1960" w:rsidRDefault="006B1960" w:rsidP="006B1960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B84D458" w14:textId="02BB51A1" w:rsidR="006B1960" w:rsidRDefault="006B1960" w:rsidP="006B1960">
            <w:pPr>
              <w:jc w:val="both"/>
            </w:pPr>
            <w:r>
              <w:t>Заседания совета командиров отряда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1D305DE" w14:textId="1EA959BA" w:rsidR="006B1960" w:rsidRDefault="006B1960" w:rsidP="006B1960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794DD95" w14:textId="77777777" w:rsidR="006B1960" w:rsidRDefault="006B1960" w:rsidP="006B1960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5055EFD" w14:textId="61E3F635" w:rsidR="006B1960" w:rsidRPr="00706DB2" w:rsidRDefault="006B1960" w:rsidP="006B1960">
            <w:pPr>
              <w:jc w:val="center"/>
            </w:pPr>
            <w:r w:rsidRPr="00706DB2"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1A1A0327" w14:textId="77777777" w:rsidR="006B1960" w:rsidRDefault="006B1960" w:rsidP="006B1960">
            <w:pPr>
              <w:jc w:val="center"/>
            </w:pPr>
          </w:p>
        </w:tc>
      </w:tr>
      <w:tr w:rsidR="006B1960" w14:paraId="4683ABE3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47709EAA" w14:textId="73B7A62C" w:rsidR="006B1960" w:rsidRPr="00706DB2" w:rsidRDefault="006B1960" w:rsidP="000B197A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Модуль «Дополнительное образование»</w:t>
            </w:r>
          </w:p>
        </w:tc>
      </w:tr>
      <w:tr w:rsidR="006627D9" w14:paraId="6E500107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465EBEC" w14:textId="77777777" w:rsidR="006627D9" w:rsidRDefault="006627D9" w:rsidP="006627D9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5188904" w14:textId="6750050C" w:rsidR="006627D9" w:rsidRDefault="006627D9" w:rsidP="006627D9">
            <w:pPr>
              <w:jc w:val="both"/>
            </w:pPr>
            <w:r>
              <w:t>Деятельность кружковых объединений, секций: робототехника, хореография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94D0E7B" w14:textId="55550845" w:rsidR="006627D9" w:rsidRPr="006641F9" w:rsidRDefault="006627D9" w:rsidP="006627D9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C316F15" w14:textId="77777777" w:rsidR="006627D9" w:rsidRDefault="006627D9" w:rsidP="006627D9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F7F4FC6" w14:textId="3A2B1AA1" w:rsidR="006627D9" w:rsidRDefault="006627D9" w:rsidP="006627D9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2241BEB" w14:textId="77777777" w:rsidR="006627D9" w:rsidRDefault="006627D9" w:rsidP="006627D9">
            <w:pPr>
              <w:jc w:val="center"/>
            </w:pPr>
          </w:p>
        </w:tc>
      </w:tr>
      <w:tr w:rsidR="006627D9" w14:paraId="7DFB1B36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4061AB72" w14:textId="565BB1A2" w:rsidR="006627D9" w:rsidRPr="00706DB2" w:rsidRDefault="006627D9" w:rsidP="000B197A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Модуль «Здоровый образ жизни»</w:t>
            </w:r>
          </w:p>
        </w:tc>
      </w:tr>
      <w:tr w:rsidR="006627D9" w14:paraId="40BB52BC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B6C83E2" w14:textId="77777777" w:rsidR="006627D9" w:rsidRDefault="006627D9" w:rsidP="006627D9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D0C3337" w14:textId="3676C9D4" w:rsidR="006627D9" w:rsidRDefault="006627D9" w:rsidP="006627D9">
            <w:pPr>
              <w:jc w:val="both"/>
            </w:pPr>
            <w:r>
              <w:t>Физкультурно-спортивные мероприятия: зарядка, спортивные соревнования, эстафеты, спортивные часы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815B513" w14:textId="3A73A044" w:rsidR="006627D9" w:rsidRPr="006641F9" w:rsidRDefault="006627D9" w:rsidP="006627D9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3D0698D" w14:textId="77777777" w:rsidR="006627D9" w:rsidRDefault="006627D9" w:rsidP="006627D9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D6E2348" w14:textId="00D830C4" w:rsidR="006627D9" w:rsidRPr="00706DB2" w:rsidRDefault="006627D9" w:rsidP="006627D9">
            <w:pPr>
              <w:jc w:val="center"/>
            </w:pPr>
            <w:r w:rsidRPr="00706DB2"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654C71EC" w14:textId="77777777" w:rsidR="006627D9" w:rsidRDefault="006627D9" w:rsidP="006627D9">
            <w:pPr>
              <w:jc w:val="center"/>
            </w:pPr>
          </w:p>
        </w:tc>
      </w:tr>
      <w:tr w:rsidR="006627D9" w14:paraId="3FCA83AB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D61D4A1" w14:textId="77777777" w:rsidR="006627D9" w:rsidRDefault="006627D9" w:rsidP="006627D9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D2718A0" w14:textId="206AAAB7" w:rsidR="006627D9" w:rsidRDefault="006627D9" w:rsidP="006627D9">
            <w:pPr>
              <w:jc w:val="both"/>
            </w:pPr>
            <w:r>
              <w:t>Спортивно-оздоровительные события и мероприятия на свежем воздухе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FE8A0F2" w14:textId="50A6A648" w:rsidR="006627D9" w:rsidRPr="006641F9" w:rsidRDefault="006627D9" w:rsidP="006627D9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A733031" w14:textId="77777777" w:rsidR="006627D9" w:rsidRDefault="006627D9" w:rsidP="006627D9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00C9E32" w14:textId="2445EA48" w:rsidR="006627D9" w:rsidRDefault="006627D9" w:rsidP="006627D9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4F1DA833" w14:textId="77777777" w:rsidR="006627D9" w:rsidRDefault="006627D9" w:rsidP="006627D9">
            <w:pPr>
              <w:jc w:val="center"/>
            </w:pPr>
          </w:p>
        </w:tc>
      </w:tr>
      <w:tr w:rsidR="006B1960" w14:paraId="32164DC7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72A1A7A" w14:textId="77777777" w:rsidR="006B1960" w:rsidRDefault="006B1960" w:rsidP="000B197A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5468E9E" w14:textId="6D371E1F" w:rsidR="006B1960" w:rsidRDefault="006627D9" w:rsidP="000B197A">
            <w:pPr>
              <w:jc w:val="both"/>
            </w:pPr>
            <w:r>
              <w:t>Просветительские беседы, направленные на профилактику вредных привычек и привлечение интереса детей к занятиям физкультурой и спортом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EDA0422" w14:textId="484DFDC9" w:rsidR="006B1960" w:rsidRPr="006641F9" w:rsidRDefault="006627D9" w:rsidP="000B197A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CDD8A29" w14:textId="77777777" w:rsidR="006B1960" w:rsidRPr="00706DB2" w:rsidRDefault="006B1960" w:rsidP="000B197A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A09F979" w14:textId="77777777" w:rsidR="006B1960" w:rsidRPr="00706DB2" w:rsidRDefault="006B1960" w:rsidP="000B197A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5BB461BC" w14:textId="7053854A" w:rsidR="006B1960" w:rsidRDefault="006627D9" w:rsidP="000B197A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B158D6" w14:paraId="271FDFA8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313DB39A" w14:textId="3F48BB61" w:rsidR="00B158D6" w:rsidRPr="00706DB2" w:rsidRDefault="00B158D6" w:rsidP="000B197A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Модуль «Организация предметно-эстетической среды»</w:t>
            </w:r>
          </w:p>
        </w:tc>
      </w:tr>
      <w:tr w:rsidR="00B158D6" w14:paraId="5254CC94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CD3F92A" w14:textId="77777777" w:rsidR="00B158D6" w:rsidRDefault="00B158D6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B0A7E86" w14:textId="58E453F2" w:rsidR="00B158D6" w:rsidRDefault="00B158D6" w:rsidP="00B158D6">
            <w:pPr>
              <w:jc w:val="both"/>
            </w:pPr>
            <w:r>
              <w:t>Оборудование отрядных мест, спортивных и игровых площадок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CA4B259" w14:textId="4FFC3081" w:rsidR="00B158D6" w:rsidRPr="006641F9" w:rsidRDefault="00B158D6" w:rsidP="00B158D6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55AC7BC" w14:textId="77777777" w:rsidR="00B158D6" w:rsidRDefault="00B158D6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6AD7B79" w14:textId="18DDA0A7" w:rsidR="00B158D6" w:rsidRDefault="00B158D6" w:rsidP="00B158D6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38669451" w14:textId="77777777" w:rsidR="00B158D6" w:rsidRDefault="00B158D6" w:rsidP="00B158D6">
            <w:pPr>
              <w:jc w:val="center"/>
            </w:pPr>
          </w:p>
        </w:tc>
      </w:tr>
      <w:tr w:rsidR="00B158D6" w14:paraId="0EC70360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A392BD9" w14:textId="77777777" w:rsidR="00B158D6" w:rsidRDefault="00B158D6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E53F4C2" w14:textId="15D47FC0" w:rsidR="00B158D6" w:rsidRDefault="00B158D6" w:rsidP="00B158D6">
            <w:pPr>
              <w:jc w:val="both"/>
            </w:pPr>
            <w:r>
              <w:t>Оформление отрядных уголков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5E1708D" w14:textId="5382CB3E" w:rsidR="00B158D6" w:rsidRPr="006641F9" w:rsidRDefault="00B158D6" w:rsidP="00B158D6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4A77BF0" w14:textId="77777777" w:rsidR="00B158D6" w:rsidRDefault="00B158D6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84A47D5" w14:textId="77777777" w:rsidR="00B158D6" w:rsidRDefault="00B158D6" w:rsidP="00B158D6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44B27F36" w14:textId="4F2D62B1" w:rsidR="00B158D6" w:rsidRDefault="00B158D6" w:rsidP="00B158D6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B158D6" w14:paraId="3D57F4A6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F94F5F7" w14:textId="77777777" w:rsidR="00B158D6" w:rsidRDefault="00B158D6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0ACD62E" w14:textId="02FE907A" w:rsidR="00B158D6" w:rsidRDefault="00B158D6" w:rsidP="00B158D6">
            <w:pPr>
              <w:jc w:val="both"/>
            </w:pPr>
            <w:r>
              <w:t>Событийный дизайн – оформление пространства проведения событий (праздников, церемоний, творческих вечеров, выставок, КТД, отрядных дел и т.п.)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1A16733" w14:textId="76E55F62" w:rsidR="00B158D6" w:rsidRPr="006641F9" w:rsidRDefault="00B158D6" w:rsidP="00B158D6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800C3C1" w14:textId="77777777" w:rsidR="00B158D6" w:rsidRDefault="00B158D6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0628DBD" w14:textId="588938CC" w:rsidR="00B158D6" w:rsidRDefault="00B158D6" w:rsidP="00B158D6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3FE48891" w14:textId="1B2FFA98" w:rsidR="00B158D6" w:rsidRDefault="00B158D6" w:rsidP="00B158D6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B158D6" w14:paraId="25A6B34F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2515334" w14:textId="77777777" w:rsidR="00B158D6" w:rsidRDefault="00B158D6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4F1D5FF" w14:textId="474FEC1A" w:rsidR="00B158D6" w:rsidRDefault="00B158D6" w:rsidP="00B158D6">
            <w:pPr>
              <w:jc w:val="both"/>
            </w:pPr>
            <w:r>
              <w:t>Разработка, создание и популяризация лагерной и отрядной символики (флаг, гимн, эмблема, логотип, элементы костюма и т.п.)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CAB64E3" w14:textId="1AAB4721" w:rsidR="00B158D6" w:rsidRPr="006641F9" w:rsidRDefault="00B158D6" w:rsidP="00B158D6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64A3CB9" w14:textId="77777777" w:rsidR="00B158D6" w:rsidRDefault="00B158D6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9083A08" w14:textId="37D47C3B" w:rsidR="00B158D6" w:rsidRDefault="00B158D6" w:rsidP="00B158D6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0BA720EC" w14:textId="1AAD47FA" w:rsidR="00B158D6" w:rsidRDefault="00B158D6" w:rsidP="00B158D6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B158D6" w14:paraId="58090A6C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739B2AC" w14:textId="77777777" w:rsidR="00B158D6" w:rsidRDefault="00B158D6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B882336" w14:textId="511361A9" w:rsidR="00B158D6" w:rsidRDefault="00B158D6" w:rsidP="00B158D6">
            <w:pPr>
              <w:jc w:val="both"/>
            </w:pPr>
            <w:r>
              <w:t>Размещение экспозиций творческих работ детей, фотоотчетов об интересных событиях детском лагере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0BBA755" w14:textId="3DB8372E" w:rsidR="00B158D6" w:rsidRPr="006641F9" w:rsidRDefault="00B158D6" w:rsidP="00B158D6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A0F441D" w14:textId="77777777" w:rsidR="00B158D6" w:rsidRDefault="00B158D6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6B4FD61" w14:textId="5F29C4DD" w:rsidR="00B158D6" w:rsidRDefault="00B158D6" w:rsidP="00B158D6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58693AFE" w14:textId="04AF027D" w:rsidR="00B158D6" w:rsidRDefault="00B158D6" w:rsidP="00B158D6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B158D6" w14:paraId="0CABD31A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DE1BD81" w14:textId="77777777" w:rsidR="00B158D6" w:rsidRDefault="00B158D6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82FE9C4" w14:textId="3D8AD4DC" w:rsidR="00B158D6" w:rsidRDefault="00426ADC" w:rsidP="00B158D6">
            <w:pPr>
              <w:jc w:val="both"/>
            </w:pPr>
            <w:r>
              <w:t>Акция по уборке территории школьного двора «Чистый двор»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127A6E5" w14:textId="15E2BCAC" w:rsidR="00B158D6" w:rsidRPr="006641F9" w:rsidRDefault="00B158D6" w:rsidP="00B158D6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93A7CDA" w14:textId="77777777" w:rsidR="00B158D6" w:rsidRDefault="00B158D6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3D492FC" w14:textId="366CE282" w:rsidR="00B158D6" w:rsidRDefault="00B158D6" w:rsidP="00B158D6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D179493" w14:textId="48FF1F85" w:rsidR="00B158D6" w:rsidRDefault="00B158D6" w:rsidP="00B158D6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477BE4" w14:paraId="020C9C6E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0E16216A" w14:textId="500C716B" w:rsidR="00477BE4" w:rsidRPr="00706DB2" w:rsidRDefault="00477BE4" w:rsidP="00B158D6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Модуль «Профилактика и безопасность»</w:t>
            </w:r>
          </w:p>
        </w:tc>
      </w:tr>
      <w:tr w:rsidR="00477BE4" w14:paraId="24ED62AC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8D9CEED" w14:textId="77777777" w:rsidR="00477BE4" w:rsidRDefault="00477BE4" w:rsidP="00477BE4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6E41EF6" w14:textId="17D877E6" w:rsidR="00477BE4" w:rsidRDefault="00477BE4" w:rsidP="00477BE4">
            <w:pPr>
              <w:jc w:val="both"/>
            </w:pPr>
            <w:r>
              <w:t>Инструктажи по технике безопасности, профилактике детского дорожно-транспортного травматизма, пожарной безопасности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8848B13" w14:textId="06936409" w:rsidR="00477BE4" w:rsidRDefault="00477BE4" w:rsidP="00477BE4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FD82B3A" w14:textId="77777777" w:rsidR="00477BE4" w:rsidRDefault="00477BE4" w:rsidP="00477BE4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2FF02F2" w14:textId="746EF473" w:rsidR="00477BE4" w:rsidRDefault="00477BE4" w:rsidP="00477BE4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4C20E491" w14:textId="7E690E4D" w:rsidR="00477BE4" w:rsidRDefault="00477BE4" w:rsidP="00477BE4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477BE4" w14:paraId="2BE3CC3C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1EF2BB6" w14:textId="77777777" w:rsidR="00477BE4" w:rsidRDefault="00477BE4" w:rsidP="00477BE4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F6CCD0C" w14:textId="6272873C" w:rsidR="00477BE4" w:rsidRDefault="00477BE4" w:rsidP="00477BE4">
            <w:pPr>
              <w:jc w:val="both"/>
            </w:pPr>
            <w:r w:rsidRPr="00477BE4">
              <w:t>Правила поведения на воде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C02F65C" w14:textId="0D4CB593" w:rsidR="00477BE4" w:rsidRDefault="00477BE4" w:rsidP="00477BE4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8B21FAE" w14:textId="77777777" w:rsidR="00477BE4" w:rsidRDefault="00477BE4" w:rsidP="00477BE4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4764481" w14:textId="6DA58A6D" w:rsidR="00477BE4" w:rsidRDefault="00477BE4" w:rsidP="00477BE4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282EF117" w14:textId="1F5689C6" w:rsidR="00477BE4" w:rsidRDefault="00477BE4" w:rsidP="00477BE4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477BE4" w14:paraId="250F90D0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17800369" w14:textId="54322727" w:rsidR="00477BE4" w:rsidRPr="00706DB2" w:rsidRDefault="00477BE4" w:rsidP="00477BE4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Модуль «Работа с воспитателями/вожатыми»</w:t>
            </w:r>
          </w:p>
        </w:tc>
      </w:tr>
      <w:tr w:rsidR="00426ADC" w14:paraId="6A730C06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87D2C2B" w14:textId="77777777" w:rsidR="00426ADC" w:rsidRDefault="00426ADC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5144D29" w14:textId="56AE831E" w:rsidR="00426ADC" w:rsidRDefault="00477BE4" w:rsidP="00B158D6">
            <w:pPr>
              <w:jc w:val="both"/>
            </w:pPr>
            <w:r>
              <w:t>Прохождение курсов повышения квалификации воспитателями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6E0C1B5" w14:textId="3A580583" w:rsidR="00426ADC" w:rsidRDefault="00C1632A" w:rsidP="00B158D6">
            <w:pPr>
              <w:jc w:val="center"/>
            </w:pPr>
            <w:r>
              <w:t>до 01.06.2023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7743637" w14:textId="77777777" w:rsidR="00426ADC" w:rsidRDefault="00426ADC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050A064" w14:textId="77777777" w:rsidR="00426ADC" w:rsidRDefault="00426ADC" w:rsidP="00B158D6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2025EFF3" w14:textId="77777777" w:rsidR="00426ADC" w:rsidRDefault="00426ADC" w:rsidP="00B158D6">
            <w:pPr>
              <w:jc w:val="center"/>
            </w:pPr>
          </w:p>
        </w:tc>
      </w:tr>
      <w:tr w:rsidR="00477BE4" w14:paraId="11735C40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AA13EB6" w14:textId="77777777" w:rsidR="00477BE4" w:rsidRDefault="00477BE4" w:rsidP="00477BE4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6EFA19B" w14:textId="09EB34B9" w:rsidR="00477BE4" w:rsidRDefault="00477BE4" w:rsidP="00477BE4">
            <w:pPr>
              <w:jc w:val="both"/>
            </w:pPr>
            <w:r>
              <w:t>Инструктивные совещания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217C12D" w14:textId="03B230F7" w:rsidR="00477BE4" w:rsidRDefault="00477BE4" w:rsidP="00477BE4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45ABD94" w14:textId="77777777" w:rsidR="00477BE4" w:rsidRDefault="00477BE4" w:rsidP="00477BE4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827B59F" w14:textId="660D32BE" w:rsidR="00477BE4" w:rsidRDefault="00477BE4" w:rsidP="00477BE4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566F9351" w14:textId="77FB8434" w:rsidR="00477BE4" w:rsidRDefault="00477BE4" w:rsidP="00477BE4">
            <w:pPr>
              <w:jc w:val="center"/>
            </w:pPr>
          </w:p>
        </w:tc>
      </w:tr>
      <w:tr w:rsidR="00477BE4" w14:paraId="0ACB1C37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736C25B" w14:textId="7BC5070A" w:rsidR="00477BE4" w:rsidRPr="00706DB2" w:rsidRDefault="00477BE4" w:rsidP="00B158D6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Модуль «Работа с родителями»</w:t>
            </w:r>
          </w:p>
        </w:tc>
      </w:tr>
      <w:tr w:rsidR="00426ADC" w14:paraId="275A8C23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D0626E6" w14:textId="77777777" w:rsidR="00426ADC" w:rsidRDefault="00426ADC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00F12E1" w14:textId="18C85352" w:rsidR="00426ADC" w:rsidRDefault="00383E7A" w:rsidP="00B158D6">
            <w:pPr>
              <w:jc w:val="both"/>
            </w:pPr>
            <w:r>
              <w:t>Проведение родительского собрания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D542CF6" w14:textId="6F70EA8A" w:rsidR="00426ADC" w:rsidRDefault="00C1632A" w:rsidP="00B158D6">
            <w:pPr>
              <w:jc w:val="center"/>
            </w:pPr>
            <w:r>
              <w:t>Май 2023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14DB06F" w14:textId="77777777" w:rsidR="00426ADC" w:rsidRDefault="00426ADC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C766EB5" w14:textId="4D80F119" w:rsidR="00426ADC" w:rsidRDefault="00383E7A" w:rsidP="00B158D6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66821488" w14:textId="77777777" w:rsidR="00426ADC" w:rsidRDefault="00426ADC" w:rsidP="00B158D6">
            <w:pPr>
              <w:jc w:val="center"/>
            </w:pPr>
          </w:p>
        </w:tc>
      </w:tr>
      <w:tr w:rsidR="00383E7A" w14:paraId="26A93D59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7BECF50" w14:textId="77777777" w:rsidR="00383E7A" w:rsidRDefault="00383E7A" w:rsidP="00383E7A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E241D88" w14:textId="075F304F" w:rsidR="00383E7A" w:rsidRDefault="00383E7A" w:rsidP="00383E7A">
            <w:pPr>
              <w:jc w:val="both"/>
            </w:pPr>
            <w:r>
              <w:t>Родительский форум при интернет-сайте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A8DD2B5" w14:textId="340D7EEB" w:rsidR="00383E7A" w:rsidRDefault="00383E7A" w:rsidP="00383E7A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DD93D9A" w14:textId="77777777" w:rsidR="00383E7A" w:rsidRDefault="00383E7A" w:rsidP="00383E7A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21CFA3C" w14:textId="04CAC23C" w:rsidR="00383E7A" w:rsidRDefault="00383E7A" w:rsidP="00383E7A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0CB8BFF8" w14:textId="77777777" w:rsidR="00383E7A" w:rsidRDefault="00383E7A" w:rsidP="00383E7A">
            <w:pPr>
              <w:jc w:val="center"/>
            </w:pPr>
          </w:p>
        </w:tc>
      </w:tr>
      <w:tr w:rsidR="00477BE4" w14:paraId="48B267EC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B382E5A" w14:textId="77777777" w:rsidR="00477BE4" w:rsidRDefault="00477BE4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556F78F" w14:textId="7CF1B543" w:rsidR="00477BE4" w:rsidRDefault="00383E7A" w:rsidP="00B158D6">
            <w:pPr>
              <w:jc w:val="both"/>
            </w:pPr>
            <w:r>
              <w:t>Работа специалистов по запросу родителей для решения острых конфликтных ситуаций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463D9A6" w14:textId="1E953665" w:rsidR="00477BE4" w:rsidRDefault="00383E7A" w:rsidP="00B158D6">
            <w:pPr>
              <w:jc w:val="center"/>
            </w:pPr>
            <w:r>
              <w:t>В течение смены по запросу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5A1B80E" w14:textId="77777777" w:rsidR="00477BE4" w:rsidRDefault="00477BE4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81EC994" w14:textId="09AC0C0A" w:rsidR="00477BE4" w:rsidRDefault="00383E7A" w:rsidP="00B158D6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027FA18" w14:textId="77777777" w:rsidR="00477BE4" w:rsidRDefault="00477BE4" w:rsidP="00B158D6">
            <w:pPr>
              <w:jc w:val="center"/>
            </w:pPr>
          </w:p>
        </w:tc>
      </w:tr>
      <w:tr w:rsidR="00477BE4" w14:paraId="6F7530BB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F49B6A7" w14:textId="77777777" w:rsidR="00477BE4" w:rsidRDefault="00477BE4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9F1106A" w14:textId="565F6AF4" w:rsidR="00477BE4" w:rsidRDefault="00383E7A" w:rsidP="00B158D6">
            <w:pPr>
              <w:jc w:val="both"/>
            </w:pPr>
            <w:r>
              <w:t>Индивидуальное консультирование c целью координации воспитательных усилий педагогов и родителей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00F9424" w14:textId="7FC7CB51" w:rsidR="00477BE4" w:rsidRDefault="00383E7A" w:rsidP="00B158D6">
            <w:pPr>
              <w:jc w:val="center"/>
            </w:pPr>
            <w:r>
              <w:t>По запросу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0B2F68E" w14:textId="77777777" w:rsidR="00477BE4" w:rsidRDefault="00477BE4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CA97861" w14:textId="6F0CC274" w:rsidR="00477BE4" w:rsidRDefault="00383E7A" w:rsidP="00B158D6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6C7C166C" w14:textId="77777777" w:rsidR="00477BE4" w:rsidRDefault="00477BE4" w:rsidP="00B158D6">
            <w:pPr>
              <w:jc w:val="center"/>
            </w:pPr>
          </w:p>
        </w:tc>
      </w:tr>
      <w:tr w:rsidR="00FB2C42" w14:paraId="4FFCBDC5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2620B642" w14:textId="3F1F52CC" w:rsidR="00FB2C42" w:rsidRPr="00706DB2" w:rsidRDefault="00FB2C42" w:rsidP="00B158D6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Модуль «Цифровая среда воспитания»</w:t>
            </w:r>
          </w:p>
        </w:tc>
      </w:tr>
      <w:tr w:rsidR="00477BE4" w14:paraId="3F75D663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E090675" w14:textId="77777777" w:rsidR="00477BE4" w:rsidRDefault="00477BE4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B4992D1" w14:textId="20E07CE1" w:rsidR="00477BE4" w:rsidRDefault="00FB2C42" w:rsidP="00B158D6">
            <w:pPr>
              <w:jc w:val="both"/>
            </w:pPr>
            <w:r>
              <w:t>Формирование культуры информационной безопасности, информационной грамотности, противодействие распространению идеологии терроризма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0922D60" w14:textId="38DD5595" w:rsidR="00477BE4" w:rsidRDefault="00FB2C42" w:rsidP="00B158D6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2E3805C" w14:textId="77777777" w:rsidR="00477BE4" w:rsidRDefault="00477BE4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CC02403" w14:textId="77777777" w:rsidR="00477BE4" w:rsidRDefault="00477BE4" w:rsidP="00B158D6">
            <w:pPr>
              <w:jc w:val="center"/>
            </w:pP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623251B7" w14:textId="59E2B368" w:rsidR="00477BE4" w:rsidRDefault="00FB2C42" w:rsidP="00B158D6">
            <w:pPr>
              <w:jc w:val="center"/>
            </w:pPr>
            <w:r>
              <w:t>отряд</w:t>
            </w:r>
            <w:r w:rsidR="00C1632A">
              <w:t>ы</w:t>
            </w:r>
          </w:p>
        </w:tc>
      </w:tr>
      <w:tr w:rsidR="009F4487" w14:paraId="64965125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6AE65F0" w14:textId="77777777" w:rsidR="009F4487" w:rsidRDefault="009F4487" w:rsidP="009F4487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B897717" w14:textId="0CDB5D0B" w:rsidR="009F4487" w:rsidRDefault="009F4487" w:rsidP="009F4487">
            <w:pPr>
              <w:jc w:val="both"/>
            </w:pPr>
            <w:r>
              <w:t>Онлайн-мероприятия</w:t>
            </w:r>
            <w:r w:rsidR="00C1632A">
              <w:t xml:space="preserve"> (по необходимости)</w:t>
            </w:r>
            <w:r>
              <w:t xml:space="preserve"> в официальных группах в социальных сетях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33AA6B19" w14:textId="7BA070ED" w:rsidR="009F4487" w:rsidRDefault="009F4487" w:rsidP="009F4487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BDB6B56" w14:textId="77777777" w:rsidR="009F4487" w:rsidRDefault="009F4487" w:rsidP="009F4487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BB18023" w14:textId="75D74913" w:rsidR="009F4487" w:rsidRDefault="009F4487" w:rsidP="009F4487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038D738B" w14:textId="4237A84F" w:rsidR="009F4487" w:rsidRDefault="009F4487" w:rsidP="009F4487">
            <w:pPr>
              <w:jc w:val="center"/>
            </w:pPr>
          </w:p>
        </w:tc>
      </w:tr>
      <w:tr w:rsidR="009F4487" w14:paraId="682BC456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75B3D460" w14:textId="77777777" w:rsidR="009F4487" w:rsidRDefault="009F4487" w:rsidP="009F4487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EE76236" w14:textId="37874255" w:rsidR="009F4487" w:rsidRDefault="009F4487" w:rsidP="009F4487">
            <w:pPr>
              <w:jc w:val="both"/>
            </w:pPr>
            <w:r>
              <w:t>Освещение деятельности детского лагеря в официальных группах в социальных сетях и на официальном сайте образовательной организации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DAF647E" w14:textId="5A952AEE" w:rsidR="009F4487" w:rsidRDefault="009F4487" w:rsidP="009F4487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2CAF1C6D" w14:textId="77777777" w:rsidR="009F4487" w:rsidRDefault="009F4487" w:rsidP="009F4487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4E25597" w14:textId="279CD6C9" w:rsidR="009F4487" w:rsidRDefault="009F4487" w:rsidP="009F4487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09FA7373" w14:textId="77777777" w:rsidR="009F4487" w:rsidRDefault="009F4487" w:rsidP="009F4487">
            <w:pPr>
              <w:jc w:val="center"/>
            </w:pPr>
          </w:p>
        </w:tc>
      </w:tr>
      <w:tr w:rsidR="009F4487" w14:paraId="1FB1BB28" w14:textId="77777777" w:rsidTr="00B37ECA">
        <w:trPr>
          <w:trHeight w:val="322"/>
        </w:trPr>
        <w:tc>
          <w:tcPr>
            <w:tcW w:w="1031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1F1264CC" w14:textId="0D0B0CDC" w:rsidR="009F4487" w:rsidRPr="00706DB2" w:rsidRDefault="009F4487" w:rsidP="00B158D6">
            <w:pPr>
              <w:jc w:val="center"/>
              <w:rPr>
                <w:b/>
                <w:bCs/>
              </w:rPr>
            </w:pPr>
            <w:r w:rsidRPr="00706DB2">
              <w:rPr>
                <w:b/>
                <w:bCs/>
              </w:rPr>
              <w:t>Модуль «Социальное партнерство»</w:t>
            </w:r>
          </w:p>
        </w:tc>
      </w:tr>
      <w:tr w:rsidR="00383E7A" w14:paraId="6791D531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065A73B" w14:textId="77777777" w:rsidR="00383E7A" w:rsidRDefault="00383E7A" w:rsidP="00B158D6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6CD30AA" w14:textId="413581CF" w:rsidR="00383E7A" w:rsidRDefault="00C1632A" w:rsidP="00C1632A">
            <w:pPr>
              <w:jc w:val="both"/>
            </w:pPr>
            <w:r>
              <w:t xml:space="preserve">Совместные мероприятия ЛДП на </w:t>
            </w:r>
            <w:r>
              <w:lastRenderedPageBreak/>
              <w:t xml:space="preserve">базе школ Тоцкого района, МБОУ </w:t>
            </w:r>
            <w:proofErr w:type="gramStart"/>
            <w:r>
              <w:t>ДО</w:t>
            </w:r>
            <w:proofErr w:type="gramEnd"/>
            <w:r>
              <w:t xml:space="preserve"> </w:t>
            </w:r>
            <w:proofErr w:type="gramStart"/>
            <w:r>
              <w:t>Тоцкий</w:t>
            </w:r>
            <w:proofErr w:type="gramEnd"/>
            <w:r>
              <w:t xml:space="preserve"> ДДТ, ФСК «Колос», Тоцкий краеведческий музей, Тоц</w:t>
            </w:r>
            <w:r w:rsidR="00F4115C">
              <w:t>кая районная детская библиотека, РДК «Юбилейный»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8D0C660" w14:textId="5606D18C" w:rsidR="00383E7A" w:rsidRDefault="009F4487" w:rsidP="00B158D6">
            <w:pPr>
              <w:jc w:val="center"/>
            </w:pPr>
            <w:r>
              <w:lastRenderedPageBreak/>
              <w:t xml:space="preserve">В течение </w:t>
            </w:r>
            <w:r>
              <w:lastRenderedPageBreak/>
              <w:t>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1C56FFDC" w14:textId="77777777" w:rsidR="00383E7A" w:rsidRDefault="00383E7A" w:rsidP="00B158D6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0A24A20" w14:textId="03FE5B95" w:rsidR="00383E7A" w:rsidRDefault="009F4487" w:rsidP="00B158D6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7D029818" w14:textId="77777777" w:rsidR="00383E7A" w:rsidRDefault="00383E7A" w:rsidP="00B158D6">
            <w:pPr>
              <w:jc w:val="center"/>
            </w:pPr>
          </w:p>
        </w:tc>
      </w:tr>
      <w:tr w:rsidR="00E52BC8" w14:paraId="50DCA562" w14:textId="77777777" w:rsidTr="00D14080">
        <w:trPr>
          <w:trHeight w:val="322"/>
        </w:trPr>
        <w:tc>
          <w:tcPr>
            <w:tcW w:w="75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60AC9808" w14:textId="77777777" w:rsidR="00E52BC8" w:rsidRDefault="00E52BC8" w:rsidP="00E52BC8">
            <w:pPr>
              <w:pStyle w:val="affd"/>
              <w:numPr>
                <w:ilvl w:val="0"/>
                <w:numId w:val="1"/>
              </w:numPr>
              <w:rPr>
                <w:sz w:val="28"/>
                <w:szCs w:val="28"/>
              </w:rPr>
            </w:pPr>
          </w:p>
        </w:tc>
        <w:tc>
          <w:tcPr>
            <w:tcW w:w="36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85165F0" w14:textId="49E71C63" w:rsidR="00E52BC8" w:rsidRDefault="00E52BC8" w:rsidP="004428CC">
            <w:pPr>
              <w:jc w:val="both"/>
            </w:pPr>
            <w:r>
              <w:t xml:space="preserve">Проведение на базе учреждений культуры и спорта мероприятий, соревнований, мастер-классов и т.п.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45C08BC4" w14:textId="4FA7C72B" w:rsidR="00E52BC8" w:rsidRDefault="00E52BC8" w:rsidP="00E52BC8">
            <w:pPr>
              <w:jc w:val="center"/>
            </w:pPr>
            <w:r>
              <w:t>В течение смены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06BEC768" w14:textId="77777777" w:rsidR="00E52BC8" w:rsidRDefault="00E52BC8" w:rsidP="00E52BC8">
            <w:pPr>
              <w:jc w:val="center"/>
            </w:pP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14:paraId="5FF49528" w14:textId="7290ACB6" w:rsidR="00E52BC8" w:rsidRDefault="00E52BC8" w:rsidP="00E52BC8">
            <w:pPr>
              <w:jc w:val="center"/>
            </w:pPr>
            <w:r>
              <w:t>лагерь</w:t>
            </w:r>
          </w:p>
        </w:tc>
        <w:tc>
          <w:tcPr>
            <w:tcW w:w="14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14:paraId="450AF819" w14:textId="77777777" w:rsidR="00E52BC8" w:rsidRDefault="00E52BC8" w:rsidP="00E52BC8">
            <w:pPr>
              <w:jc w:val="center"/>
            </w:pPr>
          </w:p>
        </w:tc>
      </w:tr>
    </w:tbl>
    <w:p w14:paraId="606FA67F" w14:textId="2F0EFD02" w:rsidR="00041A9B" w:rsidRDefault="00041A9B">
      <w:r>
        <w:t xml:space="preserve">План-сетка мероприятий ЛДП «Сказочное королевство» представлены в Программе летнего оздоровительного лагеря </w:t>
      </w:r>
      <w:r w:rsidR="00706DB2">
        <w:t xml:space="preserve"> «Островок  безопасности».</w:t>
      </w:r>
    </w:p>
    <w:p w14:paraId="59366F2B" w14:textId="77777777" w:rsidR="00041A9B" w:rsidRDefault="00041A9B"/>
    <w:p w14:paraId="1853B53E" w14:textId="77777777" w:rsidR="00041A9B" w:rsidRDefault="00041A9B"/>
    <w:p w14:paraId="5E5CBF39" w14:textId="77777777" w:rsidR="00041A9B" w:rsidRDefault="00041A9B"/>
    <w:p w14:paraId="2720D449" w14:textId="77777777" w:rsidR="00041A9B" w:rsidRDefault="00041A9B"/>
    <w:sectPr w:rsidR="00041A9B">
      <w:headerReference w:type="default" r:id="rId11"/>
      <w:pgSz w:w="11906" w:h="16838"/>
      <w:pgMar w:top="1134" w:right="567" w:bottom="1134" w:left="1104" w:header="709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F1DEE82" w14:textId="77777777" w:rsidR="00AE05C2" w:rsidRDefault="00AE05C2">
      <w:r>
        <w:separator/>
      </w:r>
    </w:p>
  </w:endnote>
  <w:endnote w:type="continuationSeparator" w:id="0">
    <w:p w14:paraId="30762550" w14:textId="77777777" w:rsidR="00AE05C2" w:rsidRDefault="00AE05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roid Sans Fallback">
    <w:altName w:val="Segoe UI"/>
    <w:charset w:val="00"/>
    <w:family w:val="auto"/>
    <w:pitch w:val="default"/>
  </w:font>
  <w:font w:name="Droid Sans Devanagari">
    <w:altName w:val="Segoe UI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charset w:val="00"/>
    <w:family w:val="auto"/>
    <w:pitch w:val="default"/>
    <w:sig w:usb0="E7006EFF" w:usb1="D200FDFF" w:usb2="0A246029" w:usb3="0400200C" w:csb0="600001FF" w:csb1="DFFF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№Е">
    <w:altName w:val="Times New Roman"/>
    <w:charset w:val="00"/>
    <w:family w:val="auto"/>
    <w:pitch w:val="default"/>
  </w:font>
  <w:font w:name="Times New Roman CYR">
    <w:altName w:val="Times New Roman"/>
    <w:panose1 w:val="02020603050405020304"/>
    <w:charset w:val="00"/>
    <w:family w:val="auto"/>
    <w:pitch w:val="default"/>
  </w:font>
  <w:font w:name="等线 Light">
    <w:panose1 w:val="00000000000000000000"/>
    <w:charset w:val="8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等线"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E90430" w14:textId="77777777" w:rsidR="00AE05C2" w:rsidRDefault="00AE05C2">
      <w:r>
        <w:separator/>
      </w:r>
    </w:p>
  </w:footnote>
  <w:footnote w:type="continuationSeparator" w:id="0">
    <w:p w14:paraId="2DA2C0C2" w14:textId="77777777" w:rsidR="00AE05C2" w:rsidRDefault="00AE05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FF0CC2" w14:textId="77777777" w:rsidR="00CE1335" w:rsidRDefault="00CE1335">
    <w:pPr>
      <w:pStyle w:val="ae"/>
      <w:jc w:val="center"/>
    </w:pPr>
    <w:r>
      <w:rPr>
        <w:rFonts w:cs="Times New Roman"/>
      </w:rPr>
      <w:fldChar w:fldCharType="begin"/>
    </w:r>
    <w:r>
      <w:rPr>
        <w:rFonts w:cs="Times New Roman"/>
      </w:rPr>
      <w:instrText>PAGE</w:instrText>
    </w:r>
    <w:r>
      <w:rPr>
        <w:rFonts w:cs="Times New Roman"/>
      </w:rPr>
      <w:fldChar w:fldCharType="separate"/>
    </w:r>
    <w:r w:rsidR="00F347E8">
      <w:rPr>
        <w:rFonts w:cs="Times New Roman"/>
        <w:noProof/>
      </w:rPr>
      <w:t>2</w:t>
    </w:r>
    <w:r>
      <w:rPr>
        <w:rFonts w:cs="Times New Roman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010896" w14:textId="77777777" w:rsidR="00B37ECA" w:rsidRDefault="00B37ECA">
    <w:pPr>
      <w:pStyle w:val="ae"/>
      <w:jc w:val="center"/>
    </w:pPr>
    <w:r>
      <w:rPr>
        <w:rFonts w:cs="Times New Roman"/>
        <w:sz w:val="28"/>
        <w:szCs w:val="28"/>
      </w:rPr>
      <w:fldChar w:fldCharType="begin"/>
    </w:r>
    <w:r>
      <w:rPr>
        <w:rFonts w:cs="Times New Roman"/>
        <w:sz w:val="28"/>
        <w:szCs w:val="28"/>
      </w:rPr>
      <w:instrText>PAGE</w:instrText>
    </w:r>
    <w:r>
      <w:rPr>
        <w:rFonts w:cs="Times New Roman"/>
        <w:sz w:val="28"/>
        <w:szCs w:val="28"/>
      </w:rPr>
      <w:fldChar w:fldCharType="separate"/>
    </w:r>
    <w:r w:rsidR="00F347E8">
      <w:rPr>
        <w:rFonts w:cs="Times New Roman"/>
        <w:noProof/>
        <w:sz w:val="28"/>
        <w:szCs w:val="28"/>
      </w:rPr>
      <w:t>26</w:t>
    </w:r>
    <w:r>
      <w:rPr>
        <w:rFonts w:cs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190428"/>
    <w:multiLevelType w:val="hybridMultilevel"/>
    <w:tmpl w:val="391898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695"/>
    <w:rsid w:val="DFE49088"/>
    <w:rsid w:val="000003F2"/>
    <w:rsid w:val="000037E7"/>
    <w:rsid w:val="000205C9"/>
    <w:rsid w:val="00021A7A"/>
    <w:rsid w:val="0003108B"/>
    <w:rsid w:val="00041A9B"/>
    <w:rsid w:val="0007066F"/>
    <w:rsid w:val="00071994"/>
    <w:rsid w:val="00084926"/>
    <w:rsid w:val="0009009D"/>
    <w:rsid w:val="000923F9"/>
    <w:rsid w:val="000B197A"/>
    <w:rsid w:val="000C22DB"/>
    <w:rsid w:val="000D4573"/>
    <w:rsid w:val="000F395B"/>
    <w:rsid w:val="000F5AA1"/>
    <w:rsid w:val="000F5D91"/>
    <w:rsid w:val="00152A16"/>
    <w:rsid w:val="00176E99"/>
    <w:rsid w:val="001A6B92"/>
    <w:rsid w:val="001F6EEB"/>
    <w:rsid w:val="00223750"/>
    <w:rsid w:val="00257100"/>
    <w:rsid w:val="00281381"/>
    <w:rsid w:val="002B53F5"/>
    <w:rsid w:val="002C7230"/>
    <w:rsid w:val="002F2DD1"/>
    <w:rsid w:val="003122F9"/>
    <w:rsid w:val="003219D9"/>
    <w:rsid w:val="00326C64"/>
    <w:rsid w:val="00383E7A"/>
    <w:rsid w:val="003B34D8"/>
    <w:rsid w:val="003C2BA5"/>
    <w:rsid w:val="003E1BB7"/>
    <w:rsid w:val="003F42CD"/>
    <w:rsid w:val="00410D7C"/>
    <w:rsid w:val="00426ADC"/>
    <w:rsid w:val="00435423"/>
    <w:rsid w:val="004428CC"/>
    <w:rsid w:val="004578CC"/>
    <w:rsid w:val="00477A11"/>
    <w:rsid w:val="00477BE4"/>
    <w:rsid w:val="004E1EDA"/>
    <w:rsid w:val="004F2E7C"/>
    <w:rsid w:val="0051505F"/>
    <w:rsid w:val="00546D34"/>
    <w:rsid w:val="005473D5"/>
    <w:rsid w:val="005573EA"/>
    <w:rsid w:val="005602C8"/>
    <w:rsid w:val="0057489F"/>
    <w:rsid w:val="00591158"/>
    <w:rsid w:val="005D5EA0"/>
    <w:rsid w:val="006112D6"/>
    <w:rsid w:val="0063338D"/>
    <w:rsid w:val="006336BC"/>
    <w:rsid w:val="006627D9"/>
    <w:rsid w:val="00663108"/>
    <w:rsid w:val="006A12AE"/>
    <w:rsid w:val="006A2CCC"/>
    <w:rsid w:val="006B1960"/>
    <w:rsid w:val="006B1C62"/>
    <w:rsid w:val="00706DB2"/>
    <w:rsid w:val="00741538"/>
    <w:rsid w:val="0078728C"/>
    <w:rsid w:val="007A117D"/>
    <w:rsid w:val="007B7B8D"/>
    <w:rsid w:val="007D1D9F"/>
    <w:rsid w:val="007E23B8"/>
    <w:rsid w:val="00800BE3"/>
    <w:rsid w:val="00827371"/>
    <w:rsid w:val="00835FD6"/>
    <w:rsid w:val="00837477"/>
    <w:rsid w:val="00846001"/>
    <w:rsid w:val="00853AD4"/>
    <w:rsid w:val="00875CED"/>
    <w:rsid w:val="008B0CE3"/>
    <w:rsid w:val="008B20B1"/>
    <w:rsid w:val="008E15B1"/>
    <w:rsid w:val="0090553F"/>
    <w:rsid w:val="00961FF0"/>
    <w:rsid w:val="009706E8"/>
    <w:rsid w:val="009841CB"/>
    <w:rsid w:val="0099270C"/>
    <w:rsid w:val="00993B08"/>
    <w:rsid w:val="009B4EB1"/>
    <w:rsid w:val="009F4487"/>
    <w:rsid w:val="00A50119"/>
    <w:rsid w:val="00A52D96"/>
    <w:rsid w:val="00A577BF"/>
    <w:rsid w:val="00A73207"/>
    <w:rsid w:val="00A9742E"/>
    <w:rsid w:val="00AC2B44"/>
    <w:rsid w:val="00AE05C2"/>
    <w:rsid w:val="00AE2363"/>
    <w:rsid w:val="00AF4069"/>
    <w:rsid w:val="00B0562B"/>
    <w:rsid w:val="00B158D6"/>
    <w:rsid w:val="00B2173A"/>
    <w:rsid w:val="00B37ECA"/>
    <w:rsid w:val="00B64816"/>
    <w:rsid w:val="00B653F6"/>
    <w:rsid w:val="00BC5D76"/>
    <w:rsid w:val="00C1632A"/>
    <w:rsid w:val="00C51746"/>
    <w:rsid w:val="00C559E3"/>
    <w:rsid w:val="00C75D7B"/>
    <w:rsid w:val="00CB1A59"/>
    <w:rsid w:val="00CC3C0C"/>
    <w:rsid w:val="00CE1335"/>
    <w:rsid w:val="00CE74BC"/>
    <w:rsid w:val="00D1141F"/>
    <w:rsid w:val="00D14080"/>
    <w:rsid w:val="00D26897"/>
    <w:rsid w:val="00D50194"/>
    <w:rsid w:val="00D72BB2"/>
    <w:rsid w:val="00DC1C32"/>
    <w:rsid w:val="00DC56A6"/>
    <w:rsid w:val="00DF221E"/>
    <w:rsid w:val="00DF6695"/>
    <w:rsid w:val="00E202E8"/>
    <w:rsid w:val="00E40CC1"/>
    <w:rsid w:val="00E52643"/>
    <w:rsid w:val="00E52BC8"/>
    <w:rsid w:val="00E96BB3"/>
    <w:rsid w:val="00EA204A"/>
    <w:rsid w:val="00EC537F"/>
    <w:rsid w:val="00F0579C"/>
    <w:rsid w:val="00F21926"/>
    <w:rsid w:val="00F347E8"/>
    <w:rsid w:val="00F4115C"/>
    <w:rsid w:val="00F77F41"/>
    <w:rsid w:val="00F821BC"/>
    <w:rsid w:val="00F87587"/>
    <w:rsid w:val="00FB2C42"/>
    <w:rsid w:val="00FD7772"/>
    <w:rsid w:val="00FE0B55"/>
    <w:rsid w:val="00FE0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F5AF0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1" w:defQFormat="0" w:count="267">
    <w:lsdException w:name="Normal" w:uiPriority="0" w:unhideWhenUsed="0" w:qFormat="1"/>
    <w:lsdException w:name="heading 1" w:uiPriority="0" w:unhideWhenUsed="0" w:qFormat="1"/>
    <w:lsdException w:name="heading 2" w:uiPriority="0" w:unhideWhenUsed="0" w:qFormat="1"/>
    <w:lsdException w:name="heading 3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unhideWhenUsed="0" w:qFormat="1"/>
    <w:lsdException w:name="heading 9" w:uiPriority="0" w:unhideWhenUsed="0" w:qFormat="1"/>
    <w:lsdException w:name="index 1" w:semiHidden="1" w:qFormat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Normal Indent" w:semiHidden="1"/>
    <w:lsdException w:name="footnote text" w:semiHidden="1" w:qFormat="1"/>
    <w:lsdException w:name="annotation text" w:semiHidden="1" w:qFormat="1"/>
    <w:lsdException w:name="header" w:uiPriority="0" w:unhideWhenUsed="0" w:qFormat="1"/>
    <w:lsdException w:name="footer" w:uiPriority="0" w:unhideWhenUsed="0" w:qFormat="1"/>
    <w:lsdException w:name="index heading" w:uiPriority="0" w:unhideWhenUsed="0" w:qFormat="1"/>
    <w:lsdException w:name="caption" w:uiPriority="0" w:unhideWhenUsed="0" w:qFormat="1"/>
    <w:lsdException w:name="table of figures" w:semiHidden="1"/>
    <w:lsdException w:name="envelope address" w:semiHidden="1"/>
    <w:lsdException w:name="envelope return" w:semiHidden="1"/>
    <w:lsdException w:name="footnote reference" w:qFormat="1"/>
    <w:lsdException w:name="annotation reference" w:semiHidden="1" w:qFormat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uiPriority="0" w:unhideWhenUsed="0" w:qFormat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0" w:unhideWhenUsed="0" w:qFormat="1"/>
    <w:lsdException w:name="Closing" w:semiHidden="1"/>
    <w:lsdException w:name="Signature" w:semiHidden="1"/>
    <w:lsdException w:name="Default Paragraph Font" w:semiHidden="1" w:uiPriority="1" w:qFormat="1"/>
    <w:lsdException w:name="Body Text" w:uiPriority="0" w:unhideWhenUsed="0" w:qFormat="1"/>
    <w:lsdException w:name="Body Text Indent" w:uiPriority="0" w:unhideWhenUsed="0" w:qFormat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unhideWhenUsed="0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uiPriority="0" w:qFormat="1"/>
    <w:lsdException w:name="FollowedHyperlink" w:semiHidden="1"/>
    <w:lsdException w:name="Strong" w:uiPriority="22" w:unhideWhenUsed="0" w:qFormat="1"/>
    <w:lsdException w:name="Emphasis" w:uiPriority="20" w:unhideWhenUsed="0" w:qFormat="1"/>
    <w:lsdException w:name="Document Map" w:semiHidden="1"/>
    <w:lsdException w:name="Plain Text" w:semiHidden="1"/>
    <w:lsdException w:name="E-mail Signature" w:semiHidden="1"/>
    <w:lsdException w:name="HTML Top of Form" w:semiHidden="1"/>
    <w:lsdException w:name="HTML Bottom of Form" w:semiHidden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uiPriority="0" w:unhideWhenUsed="0" w:qFormat="1"/>
    <w:lsdException w:name="HTML Sample" w:semiHidden="1"/>
    <w:lsdException w:name="HTML Typewriter" w:semiHidden="1"/>
    <w:lsdException w:name="HTML Variable" w:semiHidden="1"/>
    <w:lsdException w:name="Normal Table" w:semiHidden="1" w:qFormat="1"/>
    <w:lsdException w:name="annotation subject" w:semiHidden="1" w:qFormat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uiPriority="0" w:unhideWhenUsed="0" w:qFormat="1"/>
    <w:lsdException w:name="Table Grid" w:uiPriority="59" w:unhideWhenUsed="0" w:qFormat="1"/>
    <w:lsdException w:name="Table Theme" w:semiHidden="1"/>
    <w:lsdException w:name="Placeholder Text" w:semiHidden="1" w:unhideWhenUsed="0"/>
    <w:lsdException w:name="No Spacing" w:uiPriority="1" w:unhideWhenUsed="0" w:qFormat="1"/>
    <w:lsdException w:name="Light Shading" w:unhideWhenUsed="0"/>
    <w:lsdException w:name="Light List" w:unhideWhenUsed="0"/>
    <w:lsdException w:name="Light Grid" w:unhideWhenUsed="0"/>
    <w:lsdException w:name="Medium Shading 1" w:unhideWhenUsed="0"/>
    <w:lsdException w:name="Medium Shading 2" w:unhideWhenUsed="0"/>
    <w:lsdException w:name="Medium List 1" w:unhideWhenUsed="0"/>
    <w:lsdException w:name="Medium List 2" w:unhideWhenUsed="0"/>
    <w:lsdException w:name="Medium Grid 1" w:unhideWhenUsed="0"/>
    <w:lsdException w:name="Medium Grid 2" w:unhideWhenUsed="0"/>
    <w:lsdException w:name="Medium Grid 3" w:unhideWhenUsed="0"/>
    <w:lsdException w:name="Dark List" w:unhideWhenUsed="0"/>
    <w:lsdException w:name="Colorful Shading" w:unhideWhenUsed="0"/>
    <w:lsdException w:name="Colorful List" w:unhideWhenUsed="0"/>
    <w:lsdException w:name="Colorful Grid" w:unhideWhenUsed="0"/>
    <w:lsdException w:name="Light Shading Accent 1" w:unhideWhenUsed="0"/>
    <w:lsdException w:name="Light List Accent 1" w:unhideWhenUsed="0"/>
    <w:lsdException w:name="Light Grid Accent 1" w:unhideWhenUsed="0"/>
    <w:lsdException w:name="Medium Shading 1 Accent 1" w:unhideWhenUsed="0"/>
    <w:lsdException w:name="Medium Shading 2 Accent 1" w:unhideWhenUsed="0"/>
    <w:lsdException w:name="Medium List 1 Accent 1" w:unhideWhenUsed="0"/>
    <w:lsdException w:name="Revision" w:semiHidden="1" w:unhideWhenUsed="0"/>
    <w:lsdException w:name="List Paragraph" w:uiPriority="0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unhideWhenUsed="0"/>
    <w:lsdException w:name="Medium Grid 1 Accent 1" w:unhideWhenUsed="0"/>
    <w:lsdException w:name="Medium Grid 2 Accent 1" w:unhideWhenUsed="0"/>
    <w:lsdException w:name="Medium Grid 3 Accent 1" w:unhideWhenUsed="0"/>
    <w:lsdException w:name="Dark List Accent 1" w:unhideWhenUsed="0"/>
    <w:lsdException w:name="Colorful Shading Accent 1" w:unhideWhenUsed="0"/>
    <w:lsdException w:name="Colorful List Accent 1" w:unhideWhenUsed="0"/>
    <w:lsdException w:name="Colorful Grid Accent 1" w:unhideWhenUsed="0"/>
    <w:lsdException w:name="Light Shading Accent 2" w:unhideWhenUsed="0"/>
    <w:lsdException w:name="Light List Accent 2" w:unhideWhenUsed="0"/>
    <w:lsdException w:name="Light Grid Accent 2" w:unhideWhenUsed="0"/>
    <w:lsdException w:name="Medium Shading 1 Accent 2" w:unhideWhenUsed="0"/>
    <w:lsdException w:name="Medium Shading 2 Accent 2" w:unhideWhenUsed="0"/>
    <w:lsdException w:name="Medium List 1 Accent 2" w:unhideWhenUsed="0"/>
    <w:lsdException w:name="Medium List 2 Accent 2" w:unhideWhenUsed="0"/>
    <w:lsdException w:name="Medium Grid 1 Accent 2" w:unhideWhenUsed="0"/>
    <w:lsdException w:name="Medium Grid 2 Accent 2" w:unhideWhenUsed="0"/>
    <w:lsdException w:name="Medium Grid 3 Accent 2" w:unhideWhenUsed="0"/>
    <w:lsdException w:name="Dark List Accent 2" w:unhideWhenUsed="0"/>
    <w:lsdException w:name="Colorful Shading Accent 2" w:unhideWhenUsed="0"/>
    <w:lsdException w:name="Colorful List Accent 2" w:unhideWhenUsed="0"/>
    <w:lsdException w:name="Colorful Grid Accent 2" w:unhideWhenUsed="0"/>
    <w:lsdException w:name="Light Shading Accent 3" w:unhideWhenUsed="0"/>
    <w:lsdException w:name="Light List Accent 3" w:unhideWhenUsed="0"/>
    <w:lsdException w:name="Light Grid Accent 3" w:unhideWhenUsed="0"/>
    <w:lsdException w:name="Medium Shading 1 Accent 3" w:unhideWhenUsed="0"/>
    <w:lsdException w:name="Medium Shading 2 Accent 3" w:unhideWhenUsed="0"/>
    <w:lsdException w:name="Medium List 1 Accent 3" w:unhideWhenUsed="0"/>
    <w:lsdException w:name="Medium List 2 Accent 3" w:unhideWhenUsed="0"/>
    <w:lsdException w:name="Medium Grid 1 Accent 3" w:unhideWhenUsed="0"/>
    <w:lsdException w:name="Medium Grid 2 Accent 3" w:unhideWhenUsed="0"/>
    <w:lsdException w:name="Medium Grid 3 Accent 3" w:unhideWhenUsed="0"/>
    <w:lsdException w:name="Dark List Accent 3" w:unhideWhenUsed="0"/>
    <w:lsdException w:name="Colorful Shading Accent 3" w:unhideWhenUsed="0"/>
    <w:lsdException w:name="Colorful List Accent 3" w:unhideWhenUsed="0"/>
    <w:lsdException w:name="Colorful Grid Accent 3" w:unhideWhenUsed="0"/>
    <w:lsdException w:name="Light Shading Accent 4" w:unhideWhenUsed="0"/>
    <w:lsdException w:name="Light List Accent 4" w:unhideWhenUsed="0"/>
    <w:lsdException w:name="Light Grid Accent 4" w:unhideWhenUsed="0"/>
    <w:lsdException w:name="Medium Shading 1 Accent 4" w:unhideWhenUsed="0"/>
    <w:lsdException w:name="Medium Shading 2 Accent 4" w:unhideWhenUsed="0"/>
    <w:lsdException w:name="Medium List 1 Accent 4" w:unhideWhenUsed="0"/>
    <w:lsdException w:name="Medium List 2 Accent 4" w:unhideWhenUsed="0"/>
    <w:lsdException w:name="Medium Grid 1 Accent 4" w:unhideWhenUsed="0"/>
    <w:lsdException w:name="Medium Grid 2 Accent 4" w:unhideWhenUsed="0"/>
    <w:lsdException w:name="Medium Grid 3 Accent 4" w:unhideWhenUsed="0"/>
    <w:lsdException w:name="Dark List Accent 4" w:unhideWhenUsed="0"/>
    <w:lsdException w:name="Colorful Shading Accent 4" w:unhideWhenUsed="0"/>
    <w:lsdException w:name="Colorful List Accent 4" w:unhideWhenUsed="0"/>
    <w:lsdException w:name="Colorful Grid Accent 4" w:unhideWhenUsed="0"/>
    <w:lsdException w:name="Light Shading Accent 5" w:unhideWhenUsed="0"/>
    <w:lsdException w:name="Light List Accent 5" w:unhideWhenUsed="0"/>
    <w:lsdException w:name="Light Grid Accent 5" w:unhideWhenUsed="0"/>
    <w:lsdException w:name="Medium Shading 1 Accent 5" w:unhideWhenUsed="0"/>
    <w:lsdException w:name="Medium Shading 2 Accent 5" w:unhideWhenUsed="0"/>
    <w:lsdException w:name="Medium List 1 Accent 5" w:unhideWhenUsed="0"/>
    <w:lsdException w:name="Medium List 2 Accent 5" w:unhideWhenUsed="0"/>
    <w:lsdException w:name="Medium Grid 1 Accent 5" w:unhideWhenUsed="0"/>
    <w:lsdException w:name="Medium Grid 2 Accent 5" w:unhideWhenUsed="0"/>
    <w:lsdException w:name="Medium Grid 3 Accent 5" w:unhideWhenUsed="0"/>
    <w:lsdException w:name="Dark List Accent 5" w:unhideWhenUsed="0"/>
    <w:lsdException w:name="Colorful Shading Accent 5" w:unhideWhenUsed="0"/>
    <w:lsdException w:name="Colorful List Accent 5" w:unhideWhenUsed="0"/>
    <w:lsdException w:name="Colorful Grid Accent 5" w:unhideWhenUsed="0"/>
    <w:lsdException w:name="Light Shading Accent 6" w:unhideWhenUsed="0"/>
    <w:lsdException w:name="Light List Accent 6" w:unhideWhenUsed="0"/>
    <w:lsdException w:name="Light Grid Accent 6" w:unhideWhenUsed="0"/>
    <w:lsdException w:name="Medium Shading 1 Accent 6" w:unhideWhenUsed="0"/>
    <w:lsdException w:name="Medium Shading 2 Accent 6" w:unhideWhenUsed="0"/>
    <w:lsdException w:name="Medium List 1 Accent 6" w:unhideWhenUsed="0"/>
    <w:lsdException w:name="Medium List 2 Accent 6" w:unhideWhenUsed="0"/>
    <w:lsdException w:name="Medium Grid 1 Accent 6" w:unhideWhenUsed="0"/>
    <w:lsdException w:name="Medium Grid 2 Accent 6" w:unhideWhenUsed="0"/>
    <w:lsdException w:name="Medium Grid 3 Accent 6" w:unhideWhenUsed="0"/>
    <w:lsdException w:name="Dark List Accent 6" w:unhideWhenUsed="0"/>
    <w:lsdException w:name="Colorful Shading Accent 6" w:unhideWhenUsed="0"/>
    <w:lsdException w:name="Colorful List Accent 6" w:unhideWhenUsed="0"/>
    <w:lsdException w:name="Colorful Grid Accent 6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 w:cs="Droid Sans Devanagari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1"/>
    <w:qFormat/>
    <w:pPr>
      <w:spacing w:before="280" w:after="280"/>
      <w:outlineLvl w:val="0"/>
    </w:pPr>
    <w:rPr>
      <w:rFonts w:eastAsia="Times New Roman" w:cs="Times New Roman"/>
      <w:b/>
      <w:bCs/>
      <w:sz w:val="48"/>
      <w:szCs w:val="48"/>
      <w:lang w:eastAsia="ru-RU"/>
    </w:rPr>
  </w:style>
  <w:style w:type="paragraph" w:styleId="2">
    <w:name w:val="heading 2"/>
    <w:basedOn w:val="a"/>
    <w:next w:val="a"/>
    <w:link w:val="21"/>
    <w:qFormat/>
    <w:pPr>
      <w:keepNext/>
      <w:keepLines/>
      <w:spacing w:before="200"/>
      <w:outlineLvl w:val="1"/>
    </w:pPr>
    <w:rPr>
      <w:rFonts w:ascii="Cambria" w:eastAsia="Calibri" w:hAnsi="Cambria" w:cs="DejaVu Sans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1"/>
    <w:qFormat/>
    <w:pPr>
      <w:keepNext/>
      <w:keepLines/>
      <w:spacing w:before="200"/>
      <w:outlineLvl w:val="2"/>
    </w:pPr>
    <w:rPr>
      <w:rFonts w:ascii="Cambria" w:eastAsia="Calibri" w:hAnsi="Cambria" w:cs="DejaVu Sans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keepNext/>
      <w:keepLines/>
      <w:spacing w:before="200"/>
      <w:outlineLvl w:val="7"/>
    </w:pPr>
    <w:rPr>
      <w:rFonts w:ascii="Cambria" w:eastAsia="Calibri" w:hAnsi="Cambria" w:cs="DejaVu Sans"/>
      <w:color w:val="404040"/>
      <w:sz w:val="20"/>
      <w:szCs w:val="20"/>
    </w:rPr>
  </w:style>
  <w:style w:type="paragraph" w:styleId="9">
    <w:name w:val="heading 9"/>
    <w:basedOn w:val="a"/>
    <w:next w:val="a"/>
    <w:link w:val="91"/>
    <w:qFormat/>
    <w:pPr>
      <w:keepNext/>
      <w:keepLines/>
      <w:spacing w:before="200"/>
      <w:outlineLvl w:val="8"/>
    </w:pPr>
    <w:rPr>
      <w:rFonts w:ascii="Cambria" w:eastAsia="Calibri" w:hAnsi="Cambria" w:cs="DejaVu Sans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unhideWhenUsed/>
    <w:qFormat/>
    <w:rPr>
      <w:vertAlign w:val="superscript"/>
    </w:rPr>
  </w:style>
  <w:style w:type="character" w:styleId="a4">
    <w:name w:val="annotation reference"/>
    <w:basedOn w:val="a0"/>
    <w:uiPriority w:val="99"/>
    <w:semiHidden/>
    <w:unhideWhenUsed/>
    <w:qFormat/>
    <w:rPr>
      <w:sz w:val="16"/>
      <w:szCs w:val="16"/>
    </w:rPr>
  </w:style>
  <w:style w:type="character" w:styleId="a5">
    <w:name w:val="Hyperlink"/>
    <w:unhideWhenUsed/>
    <w:qFormat/>
    <w:rPr>
      <w:color w:val="0000FF"/>
      <w:u w:val="single"/>
    </w:rPr>
  </w:style>
  <w:style w:type="paragraph" w:styleId="a6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7">
    <w:name w:val="caption"/>
    <w:basedOn w:val="a"/>
    <w:next w:val="a"/>
    <w:qFormat/>
    <w:pPr>
      <w:spacing w:before="120" w:after="120"/>
    </w:pPr>
    <w:rPr>
      <w:i/>
      <w:iCs/>
    </w:rPr>
  </w:style>
  <w:style w:type="paragraph" w:styleId="a8">
    <w:name w:val="annotation text"/>
    <w:basedOn w:val="a"/>
    <w:link w:val="a9"/>
    <w:uiPriority w:val="99"/>
    <w:semiHidden/>
    <w:unhideWhenUsed/>
    <w:qFormat/>
    <w:rPr>
      <w:rFonts w:cs="Mangal"/>
      <w:sz w:val="20"/>
      <w:szCs w:val="18"/>
    </w:rPr>
  </w:style>
  <w:style w:type="paragraph" w:styleId="10">
    <w:name w:val="index 1"/>
    <w:basedOn w:val="a"/>
    <w:next w:val="a"/>
    <w:uiPriority w:val="99"/>
    <w:semiHidden/>
    <w:unhideWhenUsed/>
    <w:qFormat/>
  </w:style>
  <w:style w:type="paragraph" w:styleId="aa">
    <w:name w:val="annotation subject"/>
    <w:basedOn w:val="a8"/>
    <w:next w:val="a8"/>
    <w:link w:val="ab"/>
    <w:uiPriority w:val="99"/>
    <w:semiHidden/>
    <w:unhideWhenUsed/>
    <w:qFormat/>
    <w:rPr>
      <w:b/>
      <w:bCs/>
    </w:rPr>
  </w:style>
  <w:style w:type="paragraph" w:styleId="ac">
    <w:name w:val="footnote text"/>
    <w:basedOn w:val="a"/>
    <w:link w:val="ad"/>
    <w:uiPriority w:val="99"/>
    <w:semiHidden/>
    <w:unhideWhenUsed/>
    <w:qFormat/>
    <w:pPr>
      <w:spacing w:after="40"/>
    </w:pPr>
    <w:rPr>
      <w:sz w:val="18"/>
    </w:rPr>
  </w:style>
  <w:style w:type="paragraph" w:styleId="80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styleId="ae">
    <w:name w:val="header"/>
    <w:basedOn w:val="a"/>
    <w:link w:val="12"/>
    <w:qFormat/>
    <w:pPr>
      <w:tabs>
        <w:tab w:val="center" w:pos="4677"/>
        <w:tab w:val="right" w:pos="9355"/>
      </w:tabs>
    </w:pPr>
  </w:style>
  <w:style w:type="paragraph" w:styleId="90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af">
    <w:name w:val="Body Text"/>
    <w:basedOn w:val="a"/>
    <w:qFormat/>
    <w:pPr>
      <w:ind w:firstLine="720"/>
      <w:jc w:val="both"/>
    </w:pPr>
    <w:rPr>
      <w:rFonts w:eastAsia="Batang" w:cs="Times New Roman"/>
      <w:sz w:val="20"/>
      <w:szCs w:val="20"/>
      <w:lang w:eastAsia="ko-KR"/>
    </w:rPr>
  </w:style>
  <w:style w:type="paragraph" w:styleId="af0">
    <w:name w:val="index heading"/>
    <w:basedOn w:val="a"/>
    <w:next w:val="10"/>
    <w:qFormat/>
  </w:style>
  <w:style w:type="paragraph" w:styleId="13">
    <w:name w:val="toc 1"/>
    <w:basedOn w:val="a"/>
    <w:next w:val="a"/>
    <w:uiPriority w:val="39"/>
    <w:unhideWhenUsed/>
    <w:qFormat/>
    <w:pPr>
      <w:spacing w:after="57"/>
    </w:pPr>
  </w:style>
  <w:style w:type="paragraph" w:styleId="61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30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0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1">
    <w:name w:val="Body Text Indent"/>
    <w:basedOn w:val="a"/>
    <w:qFormat/>
    <w:pPr>
      <w:spacing w:after="120"/>
      <w:ind w:left="283"/>
    </w:pPr>
  </w:style>
  <w:style w:type="paragraph" w:styleId="af2">
    <w:name w:val="Title"/>
    <w:basedOn w:val="a"/>
    <w:next w:val="af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f3">
    <w:name w:val="footer"/>
    <w:basedOn w:val="a"/>
    <w:link w:val="14"/>
    <w:qFormat/>
    <w:pPr>
      <w:tabs>
        <w:tab w:val="center" w:pos="4677"/>
        <w:tab w:val="right" w:pos="9355"/>
      </w:tabs>
    </w:pPr>
  </w:style>
  <w:style w:type="paragraph" w:styleId="af4">
    <w:name w:val="List"/>
    <w:basedOn w:val="af"/>
    <w:qFormat/>
    <w:rPr>
      <w:rFonts w:cs="Droid Sans Devanagari"/>
    </w:rPr>
  </w:style>
  <w:style w:type="paragraph" w:styleId="af5">
    <w:name w:val="Subtitle"/>
    <w:basedOn w:val="a"/>
    <w:next w:val="a"/>
    <w:link w:val="af6"/>
    <w:uiPriority w:val="11"/>
    <w:qFormat/>
    <w:pPr>
      <w:spacing w:before="200" w:after="200"/>
    </w:p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7">
    <w:name w:val="Table Grid"/>
    <w:basedOn w:val="a1"/>
    <w:uiPriority w:val="59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Заголовок оглавления1"/>
    <w:uiPriority w:val="39"/>
    <w:unhideWhenUsed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szCs w:val="22"/>
      <w:lang w:val="en-US" w:eastAsia="en-US" w:bidi="en-US"/>
    </w:rPr>
  </w:style>
  <w:style w:type="paragraph" w:customStyle="1" w:styleId="16">
    <w:name w:val="Название1"/>
    <w:basedOn w:val="a"/>
    <w:next w:val="a"/>
    <w:link w:val="af8"/>
    <w:uiPriority w:val="10"/>
    <w:qFormat/>
    <w:pPr>
      <w:spacing w:before="300" w:after="200"/>
      <w:contextualSpacing/>
    </w:pPr>
    <w:rPr>
      <w:sz w:val="48"/>
      <w:szCs w:val="48"/>
    </w:rPr>
  </w:style>
  <w:style w:type="paragraph" w:customStyle="1" w:styleId="17">
    <w:name w:val="Обычный (веб)1"/>
    <w:basedOn w:val="a"/>
    <w:qFormat/>
    <w:pPr>
      <w:spacing w:before="280" w:after="280"/>
    </w:pPr>
    <w:rPr>
      <w:rFonts w:eastAsia="Times New Roman" w:cs="Times New Roman"/>
      <w:lang w:eastAsia="ru-RU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uiPriority w:val="10"/>
    <w:qFormat/>
    <w:rPr>
      <w:sz w:val="48"/>
      <w:szCs w:val="48"/>
    </w:rPr>
  </w:style>
  <w:style w:type="character" w:customStyle="1" w:styleId="SubtitleChar">
    <w:name w:val="Subtitle Char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11">
    <w:name w:val="Заголовок 1 Знак1"/>
    <w:link w:val="1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qFormat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qFormat/>
    <w:rPr>
      <w:rFonts w:ascii="Arial" w:eastAsia="Arial" w:hAnsi="Arial" w:cs="Arial"/>
      <w:i/>
      <w:iCs/>
      <w:sz w:val="21"/>
      <w:szCs w:val="21"/>
    </w:rPr>
  </w:style>
  <w:style w:type="paragraph" w:styleId="af9">
    <w:name w:val="No Spacing"/>
    <w:uiPriority w:val="1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8">
    <w:name w:val="Название Знак"/>
    <w:link w:val="16"/>
    <w:uiPriority w:val="10"/>
    <w:qFormat/>
    <w:rPr>
      <w:sz w:val="48"/>
      <w:szCs w:val="48"/>
    </w:rPr>
  </w:style>
  <w:style w:type="character" w:customStyle="1" w:styleId="af6">
    <w:name w:val="Подзаголовок Знак"/>
    <w:link w:val="af5"/>
    <w:uiPriority w:val="11"/>
    <w:qFormat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qFormat/>
    <w:rPr>
      <w:i/>
    </w:rPr>
  </w:style>
  <w:style w:type="paragraph" w:styleId="afa">
    <w:name w:val="Intense Quote"/>
    <w:basedOn w:val="a"/>
    <w:next w:val="a"/>
    <w:link w:val="af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b">
    <w:name w:val="Выделенная цитата Знак"/>
    <w:link w:val="afa"/>
    <w:uiPriority w:val="30"/>
    <w:qFormat/>
    <w:rPr>
      <w:i/>
    </w:rPr>
  </w:style>
  <w:style w:type="character" w:customStyle="1" w:styleId="12">
    <w:name w:val="Верхний колонтитул Знак1"/>
    <w:basedOn w:val="a0"/>
    <w:link w:val="ae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14">
    <w:name w:val="Нижний колонтитул Знак1"/>
    <w:link w:val="af3"/>
    <w:uiPriority w:val="99"/>
    <w:qFormat/>
  </w:style>
  <w:style w:type="table" w:customStyle="1" w:styleId="TableGridLight">
    <w:name w:val="Table Grid Light"/>
    <w:basedOn w:val="a1"/>
    <w:uiPriority w:val="59"/>
    <w:qFormat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uiPriority w:val="59"/>
    <w:qFormat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210">
    <w:name w:val="Таблица простая 21"/>
    <w:basedOn w:val="a1"/>
    <w:uiPriority w:val="59"/>
    <w:qFormat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310">
    <w:name w:val="Таблица простая 3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410">
    <w:name w:val="Таблица простая 4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510">
    <w:name w:val="Таблица простая 5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a1"/>
    <w:uiPriority w:val="99"/>
    <w:qFormat/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a1"/>
    <w:uiPriority w:val="99"/>
    <w:qFormat/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a1"/>
    <w:uiPriority w:val="99"/>
    <w:qFormat/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a1"/>
    <w:uiPriority w:val="99"/>
    <w:qFormat/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a1"/>
    <w:uiPriority w:val="99"/>
    <w:qFormat/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2-Accent1">
    <w:name w:val="Grid Table 2 - Accent 1"/>
    <w:basedOn w:val="a1"/>
    <w:uiPriority w:val="99"/>
    <w:qFormat/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2-Accent2">
    <w:name w:val="Grid Table 2 - Accent 2"/>
    <w:basedOn w:val="a1"/>
    <w:uiPriority w:val="99"/>
    <w:qFormat/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2-Accent3">
    <w:name w:val="Grid Table 2 - Accent 3"/>
    <w:basedOn w:val="a1"/>
    <w:uiPriority w:val="99"/>
    <w:qFormat/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2-Accent4">
    <w:name w:val="Grid Table 2 - Accent 4"/>
    <w:basedOn w:val="a1"/>
    <w:uiPriority w:val="99"/>
    <w:qFormat/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2-Accent5">
    <w:name w:val="Grid Table 2 - Accent 5"/>
    <w:basedOn w:val="a1"/>
    <w:uiPriority w:val="99"/>
    <w:qFormat/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2-Accent6">
    <w:name w:val="Grid Table 2 - Accent 6"/>
    <w:basedOn w:val="a1"/>
    <w:uiPriority w:val="99"/>
    <w:qFormat/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31">
    <w:name w:val="Таблица-сетка 31"/>
    <w:basedOn w:val="a1"/>
    <w:uiPriority w:val="99"/>
    <w:qFormat/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3-Accent1">
    <w:name w:val="Grid Table 3 - Accent 1"/>
    <w:basedOn w:val="a1"/>
    <w:uiPriority w:val="99"/>
    <w:qFormat/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3-Accent2">
    <w:name w:val="Grid Table 3 - Accent 2"/>
    <w:basedOn w:val="a1"/>
    <w:uiPriority w:val="99"/>
    <w:qFormat/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3-Accent3">
    <w:name w:val="Grid Table 3 - Accent 3"/>
    <w:basedOn w:val="a1"/>
    <w:uiPriority w:val="99"/>
    <w:qFormat/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3-Accent4">
    <w:name w:val="Grid Table 3 - Accent 4"/>
    <w:basedOn w:val="a1"/>
    <w:uiPriority w:val="99"/>
    <w:qFormat/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3-Accent5">
    <w:name w:val="Grid Table 3 - Accent 5"/>
    <w:basedOn w:val="a1"/>
    <w:uiPriority w:val="99"/>
    <w:qFormat/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3-Accent6">
    <w:name w:val="Grid Table 3 - Accent 6"/>
    <w:basedOn w:val="a1"/>
    <w:uiPriority w:val="99"/>
    <w:qFormat/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41">
    <w:name w:val="Таблица-сетка 41"/>
    <w:basedOn w:val="a1"/>
    <w:uiPriority w:val="59"/>
    <w:qFormat/>
    <w:tblPr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auto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4-Accent1">
    <w:name w:val="Grid Table 4 - Accent 1"/>
    <w:basedOn w:val="a1"/>
    <w:uiPriority w:val="59"/>
    <w:qFormat/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auto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/>
      </w:tcPr>
    </w:tblStylePr>
  </w:style>
  <w:style w:type="table" w:customStyle="1" w:styleId="GridTable4-Accent2">
    <w:name w:val="Grid Table 4 - Accent 2"/>
    <w:basedOn w:val="a1"/>
    <w:uiPriority w:val="59"/>
    <w:qFormat/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auto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4-Accent3">
    <w:name w:val="Grid Table 4 - Accent 3"/>
    <w:basedOn w:val="a1"/>
    <w:uiPriority w:val="59"/>
    <w:qFormat/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auto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4-Accent4">
    <w:name w:val="Grid Table 4 - Accent 4"/>
    <w:basedOn w:val="a1"/>
    <w:uiPriority w:val="59"/>
    <w:qFormat/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auto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4-Accent5">
    <w:name w:val="Grid Table 4 - Accent 5"/>
    <w:basedOn w:val="a1"/>
    <w:uiPriority w:val="59"/>
    <w:qFormat/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auto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4-Accent6">
    <w:name w:val="Grid Table 4 - Accent 6"/>
    <w:basedOn w:val="a1"/>
    <w:uiPriority w:val="59"/>
    <w:qFormat/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auto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band1Vert">
      <w:tblPr/>
      <w:tcPr>
        <w:shd w:val="clear" w:color="auto" w:fill="8A8A8A"/>
      </w:tcPr>
    </w:tblStylePr>
    <w:tblStylePr w:type="band1Horz">
      <w:tblPr/>
      <w:tcPr>
        <w:shd w:val="clear" w:color="auto" w:fill="8A8A8A"/>
      </w:tcPr>
    </w:tblStylePr>
  </w:style>
  <w:style w:type="table" w:customStyle="1" w:styleId="GridTable5Dark-Accent1">
    <w:name w:val="Grid Table 5 Dark- Accent 1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band1Vert">
      <w:tblPr/>
      <w:tcPr>
        <w:shd w:val="clear" w:color="auto" w:fill="AEC4E0"/>
      </w:tcPr>
    </w:tblStylePr>
    <w:tblStylePr w:type="band1Horz">
      <w:tblPr/>
      <w:tcPr>
        <w:shd w:val="clear" w:color="auto" w:fill="AEC4E0"/>
      </w:tcPr>
    </w:tblStylePr>
  </w:style>
  <w:style w:type="table" w:customStyle="1" w:styleId="GridTable5Dark-Accent2">
    <w:name w:val="Grid Table 5 Dark - Accent 2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band1Vert">
      <w:tblPr/>
      <w:tcPr>
        <w:shd w:val="clear" w:color="auto" w:fill="E2AEAD"/>
      </w:tcPr>
    </w:tblStylePr>
    <w:tblStylePr w:type="band1Horz">
      <w:tblPr/>
      <w:tcPr>
        <w:shd w:val="clear" w:color="auto" w:fill="E2AEAD"/>
      </w:tcPr>
    </w:tblStylePr>
  </w:style>
  <w:style w:type="table" w:customStyle="1" w:styleId="GridTable5Dark-Accent3">
    <w:name w:val="Grid Table 5 Dark - Accent 3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band1Vert">
      <w:tblPr/>
      <w:tcPr>
        <w:shd w:val="clear" w:color="auto" w:fill="D0DFB2"/>
      </w:tcPr>
    </w:tblStylePr>
    <w:tblStylePr w:type="band1Horz">
      <w:tblPr/>
      <w:tcPr>
        <w:shd w:val="clear" w:color="auto" w:fill="D0DFB2"/>
      </w:tcPr>
    </w:tblStylePr>
  </w:style>
  <w:style w:type="table" w:customStyle="1" w:styleId="GridTable5Dark-Accent4">
    <w:name w:val="Grid Table 5 Dark- Accent 4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band1Vert">
      <w:tblPr/>
      <w:tcPr>
        <w:shd w:val="clear" w:color="auto" w:fill="C4B7D4"/>
      </w:tcPr>
    </w:tblStylePr>
    <w:tblStylePr w:type="band1Horz">
      <w:tblPr/>
      <w:tcPr>
        <w:shd w:val="clear" w:color="auto" w:fill="C4B7D4"/>
      </w:tcPr>
    </w:tblStylePr>
  </w:style>
  <w:style w:type="table" w:customStyle="1" w:styleId="GridTable5Dark-Accent5">
    <w:name w:val="Grid Table 5 Dark - Accent 5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band1Vert">
      <w:tblPr/>
      <w:tcPr>
        <w:shd w:val="clear" w:color="auto" w:fill="ACD8E4"/>
      </w:tcPr>
    </w:tblStylePr>
    <w:tblStylePr w:type="band1Horz">
      <w:tblPr/>
      <w:tcPr>
        <w:shd w:val="clear" w:color="auto" w:fill="ACD8E4"/>
      </w:tcPr>
    </w:tblStylePr>
  </w:style>
  <w:style w:type="table" w:customStyle="1" w:styleId="GridTable5Dark-Accent6">
    <w:name w:val="Grid Table 5 Dark - Accent 6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band1Vert">
      <w:tblPr/>
      <w:tcPr>
        <w:shd w:val="clear" w:color="auto" w:fill="FBCEAA"/>
      </w:tcPr>
    </w:tblStylePr>
    <w:tblStylePr w:type="band1Horz">
      <w:tblPr/>
      <w:tcPr>
        <w:shd w:val="clear" w:color="auto" w:fill="FBCEAA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auto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tblPr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qFormat/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A9796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A9796"/>
      </w:r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qFormat/>
    <w:tblPr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BBB59"/>
      </w:rPr>
    </w:tblStylePr>
    <w:tblStylePr w:type="firstCol">
      <w:rPr>
        <w:b/>
        <w:color w:val="9BBB59"/>
      </w:rPr>
    </w:tblStylePr>
    <w:tblStylePr w:type="lastCol">
      <w:rPr>
        <w:b/>
        <w:color w:val="9BBB59"/>
      </w:r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qFormat/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7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7"/>
      </w:r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qFormat/>
    <w:tblPr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678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qFormat/>
    <w:tblPr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678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qFormat/>
    <w:tblPr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il"/>
          <w:left w:val="nil"/>
          <w:bottom w:val="single" w:sz="4" w:space="0" w:color="A6BFDD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il"/>
          <w:left w:val="nil"/>
          <w:bottom w:val="nil"/>
          <w:right w:val="single" w:sz="4" w:space="0" w:color="A6BFDD"/>
        </w:tcBorders>
        <w:shd w:val="clear" w:color="auto" w:fill="FFFFFF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il"/>
          <w:left w:val="single" w:sz="4" w:space="0" w:color="A6BFD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qFormat/>
    <w:tblPr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qFormat/>
    <w:tblPr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BBB59"/>
        <w:sz w:val="22"/>
      </w:rPr>
      <w:tblPr/>
      <w:tcPr>
        <w:tcBorders>
          <w:top w:val="nil"/>
          <w:left w:val="nil"/>
          <w:bottom w:val="single" w:sz="4" w:space="0" w:color="9ABB59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9BBB59"/>
        <w:sz w:val="22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BBB59"/>
        <w:sz w:val="22"/>
      </w:rPr>
      <w:tblPr/>
      <w:tcPr>
        <w:tcBorders>
          <w:top w:val="nil"/>
          <w:left w:val="nil"/>
          <w:bottom w:val="nil"/>
          <w:right w:val="single" w:sz="4" w:space="0" w:color="9ABB59"/>
        </w:tcBorders>
        <w:shd w:val="clear" w:color="auto" w:fill="FFFFFF"/>
      </w:tcPr>
    </w:tblStylePr>
    <w:tblStylePr w:type="lastCol">
      <w:rPr>
        <w:rFonts w:ascii="Arial" w:hAnsi="Arial"/>
        <w:i/>
        <w:color w:val="9BBB59"/>
        <w:sz w:val="22"/>
      </w:rPr>
      <w:tblPr/>
      <w:tcPr>
        <w:tcBorders>
          <w:top w:val="nil"/>
          <w:left w:val="single" w:sz="4" w:space="0" w:color="9ABB59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qFormat/>
    <w:tblPr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qFormat/>
    <w:tblPr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678"/>
        <w:sz w:val="22"/>
      </w:rPr>
      <w:tblPr/>
      <w:tcPr>
        <w:tcBorders>
          <w:top w:val="nil"/>
          <w:left w:val="nil"/>
          <w:bottom w:val="single" w:sz="4" w:space="0" w:color="99D0DE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266678"/>
        <w:sz w:val="22"/>
      </w:rPr>
      <w:tblPr/>
      <w:tcPr>
        <w:tcBorders>
          <w:top w:val="single" w:sz="4" w:space="0" w:color="99D0DE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66678"/>
        <w:sz w:val="22"/>
      </w:rPr>
      <w:tblPr/>
      <w:tcPr>
        <w:tcBorders>
          <w:top w:val="nil"/>
          <w:left w:val="nil"/>
          <w:bottom w:val="nil"/>
          <w:right w:val="single" w:sz="4" w:space="0" w:color="99D0DE"/>
        </w:tcBorders>
        <w:shd w:val="clear" w:color="auto" w:fill="FFFFFF"/>
      </w:tcPr>
    </w:tblStylePr>
    <w:tblStylePr w:type="lastCol">
      <w:rPr>
        <w:rFonts w:ascii="Arial" w:hAnsi="Arial"/>
        <w:i/>
        <w:color w:val="266678"/>
        <w:sz w:val="22"/>
      </w:rPr>
      <w:tblPr/>
      <w:tcPr>
        <w:tcBorders>
          <w:top w:val="nil"/>
          <w:left w:val="single" w:sz="4" w:space="0" w:color="99D0DE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qFormat/>
    <w:tblPr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05307"/>
        <w:sz w:val="22"/>
      </w:rPr>
      <w:tblPr/>
      <w:tcPr>
        <w:tcBorders>
          <w:top w:val="nil"/>
          <w:left w:val="nil"/>
          <w:bottom w:val="single" w:sz="4" w:space="0" w:color="FAC39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05307"/>
        <w:sz w:val="22"/>
      </w:rPr>
      <w:tblPr/>
      <w:tcPr>
        <w:tcBorders>
          <w:top w:val="single" w:sz="4" w:space="0" w:color="FAC39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05307"/>
        <w:sz w:val="22"/>
      </w:rPr>
      <w:tblPr/>
      <w:tcPr>
        <w:tcBorders>
          <w:top w:val="nil"/>
          <w:left w:val="nil"/>
          <w:bottom w:val="nil"/>
          <w:right w:val="single" w:sz="4" w:space="0" w:color="FAC396"/>
        </w:tcBorders>
        <w:shd w:val="clear" w:color="auto" w:fill="FFFFFF"/>
      </w:tcPr>
    </w:tblStylePr>
    <w:tblStylePr w:type="lastCol">
      <w:rPr>
        <w:rFonts w:ascii="Arial" w:hAnsi="Arial"/>
        <w:i/>
        <w:color w:val="B05307"/>
        <w:sz w:val="22"/>
      </w:rPr>
      <w:tblPr/>
      <w:tcPr>
        <w:tcBorders>
          <w:top w:val="nil"/>
          <w:left w:val="single" w:sz="4" w:space="0" w:color="FAC39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B05307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B05307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/>
      </w:tcPr>
    </w:tblStylePr>
    <w:tblStylePr w:type="band1Horz">
      <w:tblPr/>
      <w:tcPr>
        <w:shd w:val="clear" w:color="auto" w:fill="BFBFBF"/>
      </w:tcPr>
    </w:tblStylePr>
  </w:style>
  <w:style w:type="table" w:customStyle="1" w:styleId="ListTable1Light-Accent1">
    <w:name w:val="List Table 1 Light - Accent 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/>
      </w:tcPr>
    </w:tblStylePr>
    <w:tblStylePr w:type="band1Horz">
      <w:tblPr/>
      <w:tcPr>
        <w:shd w:val="clear" w:color="auto" w:fill="D2DFEE"/>
      </w:tcPr>
    </w:tblStylePr>
  </w:style>
  <w:style w:type="table" w:customStyle="1" w:styleId="ListTable1Light-Accent2">
    <w:name w:val="List Table 1 Light - Accent 2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/>
      </w:tcPr>
    </w:tblStylePr>
    <w:tblStylePr w:type="band1Horz">
      <w:tblPr/>
      <w:tcPr>
        <w:shd w:val="clear" w:color="auto" w:fill="EFD2D2"/>
      </w:tcPr>
    </w:tblStylePr>
  </w:style>
  <w:style w:type="table" w:customStyle="1" w:styleId="ListTable1Light-Accent3">
    <w:name w:val="List Table 1 Light - Accent 3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/>
      </w:tcPr>
    </w:tblStylePr>
    <w:tblStylePr w:type="band1Horz">
      <w:tblPr/>
      <w:tcPr>
        <w:shd w:val="clear" w:color="auto" w:fill="E5EED5"/>
      </w:tcPr>
    </w:tblStylePr>
  </w:style>
  <w:style w:type="table" w:customStyle="1" w:styleId="ListTable1Light-Accent4">
    <w:name w:val="List Table 1 Light - Accent 4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/>
      </w:tcPr>
    </w:tblStylePr>
    <w:tblStylePr w:type="band1Horz">
      <w:tblPr/>
      <w:tcPr>
        <w:shd w:val="clear" w:color="auto" w:fill="DFD8E7"/>
      </w:tcPr>
    </w:tblStylePr>
  </w:style>
  <w:style w:type="table" w:customStyle="1" w:styleId="ListTable1Light-Accent5">
    <w:name w:val="List Table 1 Light - Accent 5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/>
      </w:tcPr>
    </w:tblStylePr>
    <w:tblStylePr w:type="band1Horz">
      <w:tblPr/>
      <w:tcPr>
        <w:shd w:val="clear" w:color="auto" w:fill="D1EAF0"/>
      </w:tcPr>
    </w:tblStylePr>
  </w:style>
  <w:style w:type="table" w:customStyle="1" w:styleId="ListTable1Light-Accent6">
    <w:name w:val="List Table 1 Light - Accent 6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customStyle="1" w:styleId="-210">
    <w:name w:val="Список-таблица 21"/>
    <w:basedOn w:val="a1"/>
    <w:uiPriority w:val="99"/>
    <w:qFormat/>
    <w:tblPr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2-Accent1">
    <w:name w:val="List Table 2 - Accent 1"/>
    <w:basedOn w:val="a1"/>
    <w:uiPriority w:val="99"/>
    <w:qFormat/>
    <w:tblPr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2-Accent2">
    <w:name w:val="List Table 2 - Accent 2"/>
    <w:basedOn w:val="a1"/>
    <w:uiPriority w:val="99"/>
    <w:qFormat/>
    <w:tblPr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2-Accent3">
    <w:name w:val="List Table 2 - Accent 3"/>
    <w:basedOn w:val="a1"/>
    <w:uiPriority w:val="99"/>
    <w:qFormat/>
    <w:tblPr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2-Accent4">
    <w:name w:val="List Table 2 - Accent 4"/>
    <w:basedOn w:val="a1"/>
    <w:uiPriority w:val="99"/>
    <w:qFormat/>
    <w:tblPr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2-Accent5">
    <w:name w:val="List Table 2 - Accent 5"/>
    <w:basedOn w:val="a1"/>
    <w:uiPriority w:val="99"/>
    <w:qFormat/>
    <w:tblPr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2-Accent6">
    <w:name w:val="List Table 2 - Accent 6"/>
    <w:basedOn w:val="a1"/>
    <w:uiPriority w:val="99"/>
    <w:qFormat/>
    <w:tblPr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310">
    <w:name w:val="Список-таблица 31"/>
    <w:basedOn w:val="a1"/>
    <w:uiPriority w:val="99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qFormat/>
    <w:tblPr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a1"/>
    <w:uiPriority w:val="99"/>
    <w:qFormat/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a1"/>
    <w:uiPriority w:val="99"/>
    <w:qFormat/>
    <w:tblPr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a1"/>
    <w:uiPriority w:val="99"/>
    <w:qFormat/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a1"/>
    <w:uiPriority w:val="99"/>
    <w:qFormat/>
    <w:tblPr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a1"/>
    <w:uiPriority w:val="99"/>
    <w:qFormat/>
    <w:tblPr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4-Accent1">
    <w:name w:val="List Table 4 - Accent 1"/>
    <w:basedOn w:val="a1"/>
    <w:uiPriority w:val="99"/>
    <w:qFormat/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4-Accent2">
    <w:name w:val="List Table 4 - Accent 2"/>
    <w:basedOn w:val="a1"/>
    <w:uiPriority w:val="99"/>
    <w:qFormat/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4-Accent3">
    <w:name w:val="List Table 4 - Accent 3"/>
    <w:basedOn w:val="a1"/>
    <w:uiPriority w:val="99"/>
    <w:qFormat/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4-Accent4">
    <w:name w:val="List Table 4 - Accent 4"/>
    <w:basedOn w:val="a1"/>
    <w:uiPriority w:val="99"/>
    <w:qFormat/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4-Accent5">
    <w:name w:val="List Table 4 - Accent 5"/>
    <w:basedOn w:val="a1"/>
    <w:uiPriority w:val="99"/>
    <w:qFormat/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4-Accent6">
    <w:name w:val="List Table 4 - Accent 6"/>
    <w:basedOn w:val="a1"/>
    <w:uiPriority w:val="99"/>
    <w:qFormat/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auto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</w:style>
  <w:style w:type="table" w:customStyle="1" w:styleId="ListTable5Dark-Accent1">
    <w:name w:val="List Table 5 Dark - Accent 1"/>
    <w:basedOn w:val="a1"/>
    <w:uiPriority w:val="99"/>
    <w:qFormat/>
    <w:tblPr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</w:style>
  <w:style w:type="table" w:customStyle="1" w:styleId="ListTable5Dark-Accent2">
    <w:name w:val="List Table 5 Dark - Accent 2"/>
    <w:basedOn w:val="a1"/>
    <w:uiPriority w:val="99"/>
    <w:qFormat/>
    <w:tblPr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auto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</w:style>
  <w:style w:type="table" w:customStyle="1" w:styleId="ListTable5Dark-Accent3">
    <w:name w:val="List Table 5 Dark - Accent 3"/>
    <w:basedOn w:val="a1"/>
    <w:uiPriority w:val="99"/>
    <w:qFormat/>
    <w:tblPr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auto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</w:style>
  <w:style w:type="table" w:customStyle="1" w:styleId="ListTable5Dark-Accent4">
    <w:name w:val="List Table 5 Dark - Accent 4"/>
    <w:basedOn w:val="a1"/>
    <w:uiPriority w:val="99"/>
    <w:qFormat/>
    <w:tblPr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auto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</w:style>
  <w:style w:type="table" w:customStyle="1" w:styleId="ListTable5Dark-Accent5">
    <w:name w:val="List Table 5 Dark - Accent 5"/>
    <w:basedOn w:val="a1"/>
    <w:uiPriority w:val="99"/>
    <w:qFormat/>
    <w:tblPr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auto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</w:style>
  <w:style w:type="table" w:customStyle="1" w:styleId="ListTable5Dark-Accent6">
    <w:name w:val="List Table 5 Dark - Accent 6"/>
    <w:basedOn w:val="a1"/>
    <w:uiPriority w:val="99"/>
    <w:qFormat/>
    <w:tblPr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auto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qFormat/>
    <w:tblPr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0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0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0"/>
      </w:rPr>
    </w:tblStylePr>
    <w:tblStylePr w:type="lastCol">
      <w:rPr>
        <w:b/>
        <w:color w:val="2A4A70"/>
      </w:r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qFormat/>
    <w:tblPr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A9796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A9796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tblPr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2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2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2D69B"/>
      </w:rPr>
    </w:tblStylePr>
    <w:tblStylePr w:type="lastCol">
      <w:rPr>
        <w:b/>
        <w:color w:val="C2D69B"/>
      </w:r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qFormat/>
    <w:tblPr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7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7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qFormat/>
    <w:tblPr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D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D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DDC"/>
      </w:rPr>
    </w:tblStylePr>
    <w:tblStylePr w:type="lastCol">
      <w:rPr>
        <w:b/>
        <w:color w:val="92CDDC"/>
      </w:r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qFormat/>
    <w:tblPr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BF8F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BF8F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BF8F"/>
      </w:rPr>
    </w:tblStylePr>
    <w:tblStylePr w:type="lastCol">
      <w:rPr>
        <w:b/>
        <w:color w:val="FABF8F"/>
      </w:r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qFormat/>
    <w:tblPr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single" w:sz="4" w:space="0" w:color="4F81BD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2A4A70"/>
        <w:sz w:val="22"/>
      </w:rPr>
      <w:tblPr/>
      <w:tcPr>
        <w:tcBorders>
          <w:top w:val="single" w:sz="4" w:space="0" w:color="4F81B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nil"/>
          <w:right w:val="single" w:sz="4" w:space="0" w:color="4F81BD"/>
        </w:tcBorders>
        <w:shd w:val="clear" w:color="auto" w:fill="FFFFFF"/>
      </w:tcPr>
    </w:tblStylePr>
    <w:tblStylePr w:type="lastCol">
      <w:rPr>
        <w:rFonts w:ascii="Arial" w:hAnsi="Arial"/>
        <w:i/>
        <w:color w:val="2A4A70"/>
        <w:sz w:val="22"/>
      </w:rPr>
      <w:tblPr/>
      <w:tcPr>
        <w:tcBorders>
          <w:top w:val="nil"/>
          <w:left w:val="single" w:sz="4" w:space="0" w:color="4F81B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qFormat/>
    <w:tblPr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qFormat/>
    <w:tblPr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single" w:sz="4" w:space="0" w:color="C3D69B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C2D69B"/>
        <w:sz w:val="22"/>
      </w:rPr>
      <w:tblPr/>
      <w:tcPr>
        <w:tcBorders>
          <w:top w:val="single" w:sz="4" w:space="0" w:color="C3D69B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nil"/>
          <w:right w:val="single" w:sz="4" w:space="0" w:color="C3D69B"/>
        </w:tcBorders>
        <w:shd w:val="clear" w:color="auto" w:fill="FFFFFF"/>
      </w:tcPr>
    </w:tblStylePr>
    <w:tblStylePr w:type="lastCol">
      <w:rPr>
        <w:rFonts w:ascii="Arial" w:hAnsi="Arial"/>
        <w:i/>
        <w:color w:val="C2D69B"/>
        <w:sz w:val="22"/>
      </w:rPr>
      <w:tblPr/>
      <w:tcPr>
        <w:tcBorders>
          <w:top w:val="nil"/>
          <w:left w:val="single" w:sz="4" w:space="0" w:color="C3D69B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qFormat/>
    <w:tblPr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qFormat/>
    <w:tblPr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single" w:sz="4" w:space="0" w:color="92CCDC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92CDDC"/>
        <w:sz w:val="22"/>
      </w:rPr>
      <w:tblPr/>
      <w:tcPr>
        <w:tcBorders>
          <w:top w:val="single" w:sz="4" w:space="0" w:color="92CCDC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nil"/>
          <w:right w:val="single" w:sz="4" w:space="0" w:color="92CCDC"/>
        </w:tcBorders>
        <w:shd w:val="clear" w:color="auto" w:fill="FFFFFF"/>
      </w:tcPr>
    </w:tblStylePr>
    <w:tblStylePr w:type="lastCol">
      <w:rPr>
        <w:rFonts w:ascii="Arial" w:hAnsi="Arial"/>
        <w:i/>
        <w:color w:val="92CDDC"/>
        <w:sz w:val="22"/>
      </w:rPr>
      <w:tblPr/>
      <w:tcPr>
        <w:tcBorders>
          <w:top w:val="nil"/>
          <w:left w:val="single" w:sz="4" w:space="0" w:color="92CCDC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qFormat/>
    <w:tblPr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single" w:sz="4" w:space="0" w:color="FAC090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FABF8F"/>
        <w:sz w:val="22"/>
      </w:rPr>
      <w:tblPr/>
      <w:tcPr>
        <w:tcBorders>
          <w:top w:val="single" w:sz="4" w:space="0" w:color="FAC090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nil"/>
          <w:right w:val="single" w:sz="4" w:space="0" w:color="FAC090"/>
        </w:tcBorders>
        <w:shd w:val="clear" w:color="auto" w:fill="FFFFFF"/>
      </w:tcPr>
    </w:tblStylePr>
    <w:tblStylePr w:type="lastCol">
      <w:rPr>
        <w:rFonts w:ascii="Arial" w:hAnsi="Arial"/>
        <w:i/>
        <w:color w:val="FABF8F"/>
        <w:sz w:val="22"/>
      </w:rPr>
      <w:tblPr/>
      <w:tcPr>
        <w:tcBorders>
          <w:top w:val="nil"/>
          <w:left w:val="single" w:sz="4" w:space="0" w:color="FAC090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Lined-Accent">
    <w:name w:val="Lined - Accent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Lined-Accent2">
    <w:name w:val="Lined - Accent 2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Lined-Accent3">
    <w:name w:val="Lined - Accent 3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Lined-Accent4">
    <w:name w:val="Lined - Accent 4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Lined-Accent">
    <w:name w:val="Bordered &amp; Lined - Accent"/>
    <w:basedOn w:val="a1"/>
    <w:uiPriority w:val="99"/>
    <w:qFormat/>
    <w:rPr>
      <w:color w:val="404040"/>
    </w:rPr>
    <w:tblPr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a1"/>
    <w:uiPriority w:val="99"/>
    <w:qFormat/>
    <w:rPr>
      <w:color w:val="404040"/>
    </w:rPr>
    <w:tblPr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BorderedLined-Accent2">
    <w:name w:val="Bordered &amp; Lined - Accent 2"/>
    <w:basedOn w:val="a1"/>
    <w:uiPriority w:val="99"/>
    <w:qFormat/>
    <w:rPr>
      <w:color w:val="404040"/>
    </w:rPr>
    <w:tblPr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BorderedLined-Accent3">
    <w:name w:val="Bordered &amp; Lined - Accent 3"/>
    <w:basedOn w:val="a1"/>
    <w:uiPriority w:val="99"/>
    <w:qFormat/>
    <w:rPr>
      <w:color w:val="404040"/>
    </w:rPr>
    <w:tblPr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BorderedLined-Accent4">
    <w:name w:val="Bordered &amp; Lined - Accent 4"/>
    <w:basedOn w:val="a1"/>
    <w:uiPriority w:val="99"/>
    <w:qFormat/>
    <w:rPr>
      <w:color w:val="404040"/>
    </w:rPr>
    <w:tblPr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a1"/>
    <w:uiPriority w:val="99"/>
    <w:qFormat/>
    <w:rPr>
      <w:color w:val="404040"/>
    </w:rPr>
    <w:tblPr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a1"/>
    <w:uiPriority w:val="99"/>
    <w:qFormat/>
    <w:rPr>
      <w:color w:val="404040"/>
    </w:rPr>
    <w:tblPr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">
    <w:name w:val="Bordered"/>
    <w:basedOn w:val="a1"/>
    <w:uiPriority w:val="99"/>
    <w:qFormat/>
    <w:tblPr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a1"/>
    <w:uiPriority w:val="99"/>
    <w:qFormat/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a1"/>
    <w:uiPriority w:val="99"/>
    <w:qFormat/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a1"/>
    <w:uiPriority w:val="99"/>
    <w:qFormat/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a1"/>
    <w:uiPriority w:val="99"/>
    <w:qFormat/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a1"/>
    <w:uiPriority w:val="99"/>
    <w:qFormat/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a1"/>
    <w:uiPriority w:val="99"/>
    <w:qFormat/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character" w:customStyle="1" w:styleId="ad">
    <w:name w:val="Текст сноски Знак"/>
    <w:link w:val="ac"/>
    <w:uiPriority w:val="99"/>
    <w:qFormat/>
    <w:rPr>
      <w:sz w:val="18"/>
    </w:rPr>
  </w:style>
  <w:style w:type="paragraph" w:customStyle="1" w:styleId="18">
    <w:name w:val="Заголовок оглавления1"/>
    <w:uiPriority w:val="39"/>
    <w:unhideWhenUsed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c">
    <w:name w:val="Верхний колонтитул Знак"/>
    <w:basedOn w:val="a0"/>
    <w:qFormat/>
  </w:style>
  <w:style w:type="character" w:customStyle="1" w:styleId="19">
    <w:name w:val="Заголовок 1 Знак"/>
    <w:qFormat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customStyle="1" w:styleId="HTML0">
    <w:name w:val="Стандартный HTML Знак"/>
    <w:qFormat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d">
    <w:name w:val="Нижний колонтитул Знак"/>
    <w:basedOn w:val="a0"/>
    <w:qFormat/>
  </w:style>
  <w:style w:type="character" w:customStyle="1" w:styleId="afe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24">
    <w:name w:val="Заголовок 2 Знак"/>
    <w:qFormat/>
    <w:rPr>
      <w:rFonts w:ascii="Cambria" w:eastAsia="Calibri" w:hAnsi="Cambria" w:cs="DejaVu Sans"/>
      <w:b/>
      <w:bCs/>
      <w:color w:val="4F81BD"/>
      <w:sz w:val="26"/>
      <w:szCs w:val="26"/>
    </w:rPr>
  </w:style>
  <w:style w:type="character" w:customStyle="1" w:styleId="32">
    <w:name w:val="Заголовок 3 Знак"/>
    <w:qFormat/>
    <w:rPr>
      <w:rFonts w:ascii="Cambria" w:eastAsia="Calibri" w:hAnsi="Cambria" w:cs="DejaVu Sans"/>
      <w:b/>
      <w:bCs/>
      <w:color w:val="4F81BD"/>
    </w:rPr>
  </w:style>
  <w:style w:type="character" w:customStyle="1" w:styleId="aff">
    <w:name w:val="Перечень Знак"/>
    <w:qFormat/>
    <w:rPr>
      <w:rFonts w:ascii="Times New Roman" w:eastAsia="Calibri" w:hAnsi="Times New Roman" w:cs="Times New Roman"/>
      <w:sz w:val="28"/>
      <w:u w:val="none"/>
      <w:lang w:eastAsia="ru-RU"/>
    </w:rPr>
  </w:style>
  <w:style w:type="character" w:customStyle="1" w:styleId="aff0">
    <w:name w:val="Основной текст Знак"/>
    <w:qFormat/>
    <w:rPr>
      <w:rFonts w:ascii="Times New Roman" w:eastAsia="Batang" w:hAnsi="Times New Roman" w:cs="Times New Roman"/>
      <w:sz w:val="24"/>
      <w:szCs w:val="20"/>
      <w:lang w:eastAsia="ko-KR"/>
    </w:rPr>
  </w:style>
  <w:style w:type="character" w:customStyle="1" w:styleId="aff1">
    <w:name w:val="Цветовое выделение"/>
    <w:qFormat/>
    <w:rPr>
      <w:b/>
      <w:color w:val="26282F"/>
    </w:rPr>
  </w:style>
  <w:style w:type="character" w:customStyle="1" w:styleId="aff2">
    <w:name w:val="Гипертекстовая ссылка"/>
    <w:qFormat/>
    <w:rPr>
      <w:rFonts w:cs="Times New Roman"/>
      <w:color w:val="106BBE"/>
    </w:rPr>
  </w:style>
  <w:style w:type="character" w:customStyle="1" w:styleId="aff3">
    <w:name w:val="Основной текст с отступом Знак"/>
    <w:basedOn w:val="a0"/>
    <w:qFormat/>
  </w:style>
  <w:style w:type="character" w:customStyle="1" w:styleId="82">
    <w:name w:val="Заголовок 8 Знак"/>
    <w:qFormat/>
    <w:rPr>
      <w:rFonts w:ascii="Cambria" w:eastAsia="Calibri" w:hAnsi="Cambria" w:cs="DejaVu Sans"/>
      <w:color w:val="404040"/>
      <w:sz w:val="20"/>
      <w:szCs w:val="20"/>
    </w:rPr>
  </w:style>
  <w:style w:type="character" w:customStyle="1" w:styleId="92">
    <w:name w:val="Заголовок 9 Знак"/>
    <w:qFormat/>
    <w:rPr>
      <w:rFonts w:ascii="Cambria" w:eastAsia="Calibri" w:hAnsi="Cambria" w:cs="DejaVu Sans"/>
      <w:i/>
      <w:iCs/>
      <w:color w:val="404040"/>
      <w:sz w:val="20"/>
      <w:szCs w:val="20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ascii="Times New Roman" w:hAnsi="Times New Roman" w:cs="Symbol"/>
      <w:sz w:val="28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Wingdings"/>
    </w:rPr>
  </w:style>
  <w:style w:type="character" w:customStyle="1" w:styleId="ListLabel23">
    <w:name w:val="ListLabel 23"/>
    <w:qFormat/>
    <w:rPr>
      <w:rFonts w:cs="Symbol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Wingdings"/>
    </w:rPr>
  </w:style>
  <w:style w:type="character" w:customStyle="1" w:styleId="ListLabel26">
    <w:name w:val="ListLabel 26"/>
    <w:qFormat/>
    <w:rPr>
      <w:rFonts w:cs="Symbol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Wingdings"/>
    </w:rPr>
  </w:style>
  <w:style w:type="character" w:customStyle="1" w:styleId="ListLabel29">
    <w:name w:val="ListLabel 29"/>
    <w:qFormat/>
    <w:rPr>
      <w:rFonts w:ascii="Times New Roman" w:hAnsi="Times New Roman" w:cs="Symbol"/>
      <w:sz w:val="28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Wingdings"/>
    </w:rPr>
  </w:style>
  <w:style w:type="character" w:customStyle="1" w:styleId="ListLabel32">
    <w:name w:val="ListLabel 32"/>
    <w:qFormat/>
    <w:rPr>
      <w:rFonts w:cs="Symbol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Wingdings"/>
    </w:rPr>
  </w:style>
  <w:style w:type="character" w:customStyle="1" w:styleId="ListLabel35">
    <w:name w:val="ListLabel 35"/>
    <w:qFormat/>
    <w:rPr>
      <w:rFonts w:cs="Symbol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Wingdings"/>
    </w:rPr>
  </w:style>
  <w:style w:type="character" w:customStyle="1" w:styleId="ListLabel38">
    <w:name w:val="ListLabel 38"/>
    <w:qFormat/>
    <w:rPr>
      <w:rFonts w:cs="Symbol"/>
      <w:sz w:val="28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Wingdings"/>
    </w:rPr>
  </w:style>
  <w:style w:type="character" w:customStyle="1" w:styleId="ListLabel41">
    <w:name w:val="ListLabel 41"/>
    <w:qFormat/>
    <w:rPr>
      <w:rFonts w:cs="Symbol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Wingdings"/>
    </w:rPr>
  </w:style>
  <w:style w:type="character" w:customStyle="1" w:styleId="ListLabel44">
    <w:name w:val="ListLabel 44"/>
    <w:qFormat/>
    <w:rPr>
      <w:rFonts w:cs="Symbol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Wingdings"/>
    </w:rPr>
  </w:style>
  <w:style w:type="character" w:customStyle="1" w:styleId="ListLabel47">
    <w:name w:val="ListLabel 47"/>
    <w:qFormat/>
    <w:rPr>
      <w:rFonts w:cs="Symbol"/>
      <w:sz w:val="20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cs="Wingdings"/>
    </w:rPr>
  </w:style>
  <w:style w:type="character" w:customStyle="1" w:styleId="ListLabel50">
    <w:name w:val="ListLabel 50"/>
    <w:qFormat/>
    <w:rPr>
      <w:rFonts w:cs="Symbol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Wingdings"/>
    </w:rPr>
  </w:style>
  <w:style w:type="character" w:customStyle="1" w:styleId="ListLabel53">
    <w:name w:val="ListLabel 53"/>
    <w:qFormat/>
    <w:rPr>
      <w:rFonts w:cs="Symbol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Wingdings"/>
    </w:rPr>
  </w:style>
  <w:style w:type="character" w:customStyle="1" w:styleId="ListLabel56">
    <w:name w:val="ListLabel 56"/>
    <w:qFormat/>
    <w:rPr>
      <w:rFonts w:ascii="Times New Roman" w:hAnsi="Times New Roman" w:cs="Symbol"/>
      <w:sz w:val="28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Wingdings"/>
    </w:rPr>
  </w:style>
  <w:style w:type="character" w:customStyle="1" w:styleId="ListLabel59">
    <w:name w:val="ListLabel 59"/>
    <w:qFormat/>
    <w:rPr>
      <w:rFonts w:cs="Symbol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Wingdings"/>
    </w:rPr>
  </w:style>
  <w:style w:type="character" w:customStyle="1" w:styleId="ListLabel62">
    <w:name w:val="ListLabel 62"/>
    <w:qFormat/>
    <w:rPr>
      <w:rFonts w:cs="Symbol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Wingdings"/>
    </w:rPr>
  </w:style>
  <w:style w:type="character" w:customStyle="1" w:styleId="CharAttribute484">
    <w:name w:val="CharAttribute484"/>
    <w:qFormat/>
    <w:rPr>
      <w:rFonts w:ascii="Times New Roman" w:eastAsia="Times New Roman" w:hAnsi="Times New Roman"/>
      <w:i/>
      <w:sz w:val="28"/>
    </w:rPr>
  </w:style>
  <w:style w:type="character" w:customStyle="1" w:styleId="CharAttribute501">
    <w:name w:val="CharAttribute501"/>
    <w:qFormat/>
    <w:rPr>
      <w:rFonts w:ascii="Times New Roman" w:eastAsia="Times New Roman" w:hAnsi="Times New Roman"/>
      <w:i/>
      <w:sz w:val="28"/>
      <w:u w:val="single"/>
    </w:rPr>
  </w:style>
  <w:style w:type="character" w:customStyle="1" w:styleId="CharAttribute0">
    <w:name w:val="CharAttribute0"/>
    <w:qFormat/>
    <w:rPr>
      <w:rFonts w:ascii="Times New Roman" w:eastAsia="Times New Roman" w:hAnsi="Times New Roman"/>
      <w:sz w:val="28"/>
    </w:rPr>
  </w:style>
  <w:style w:type="character" w:customStyle="1" w:styleId="CharAttribute502">
    <w:name w:val="CharAttribute502"/>
    <w:qFormat/>
    <w:rPr>
      <w:rFonts w:ascii="Times New Roman" w:eastAsia="Times New Roman" w:hAnsi="Times New Roman"/>
      <w:i/>
      <w:sz w:val="28"/>
    </w:rPr>
  </w:style>
  <w:style w:type="character" w:customStyle="1" w:styleId="CharAttribute504">
    <w:name w:val="CharAttribute504"/>
    <w:qFormat/>
    <w:rPr>
      <w:rFonts w:ascii="Times New Roman" w:eastAsia="Times New Roman" w:hAnsi="Times New Roman"/>
      <w:sz w:val="28"/>
    </w:rPr>
  </w:style>
  <w:style w:type="character" w:customStyle="1" w:styleId="CharAttribute526">
    <w:name w:val="CharAttribute526"/>
    <w:qFormat/>
    <w:rPr>
      <w:rFonts w:ascii="Times New Roman" w:eastAsia="Times New Roman" w:hAnsi="Times New Roman"/>
      <w:sz w:val="28"/>
    </w:rPr>
  </w:style>
  <w:style w:type="character" w:customStyle="1" w:styleId="ListLabel65">
    <w:name w:val="ListLabel 65"/>
    <w:qFormat/>
    <w:rPr>
      <w:sz w:val="28"/>
      <w:szCs w:val="28"/>
    </w:rPr>
  </w:style>
  <w:style w:type="character" w:customStyle="1" w:styleId="ListLabel66">
    <w:name w:val="ListLabel 66"/>
    <w:qFormat/>
    <w:rPr>
      <w:sz w:val="28"/>
      <w:szCs w:val="28"/>
    </w:rPr>
  </w:style>
  <w:style w:type="character" w:customStyle="1" w:styleId="aff4">
    <w:name w:val="Символ нумерации"/>
    <w:qFormat/>
  </w:style>
  <w:style w:type="character" w:customStyle="1" w:styleId="ListLabel67">
    <w:name w:val="ListLabel 67"/>
    <w:qFormat/>
    <w:rPr>
      <w:sz w:val="28"/>
      <w:szCs w:val="28"/>
    </w:rPr>
  </w:style>
  <w:style w:type="character" w:customStyle="1" w:styleId="ListLabel68">
    <w:name w:val="ListLabel 68"/>
    <w:qFormat/>
    <w:rPr>
      <w:sz w:val="28"/>
      <w:szCs w:val="28"/>
    </w:rPr>
  </w:style>
  <w:style w:type="character" w:customStyle="1" w:styleId="ListLabel69">
    <w:name w:val="ListLabel 69"/>
    <w:qFormat/>
    <w:rPr>
      <w:sz w:val="28"/>
      <w:szCs w:val="28"/>
    </w:rPr>
  </w:style>
  <w:style w:type="character" w:customStyle="1" w:styleId="ListLabel70">
    <w:name w:val="ListLabel 70"/>
    <w:qFormat/>
    <w:rPr>
      <w:sz w:val="28"/>
      <w:szCs w:val="28"/>
    </w:rPr>
  </w:style>
  <w:style w:type="character" w:customStyle="1" w:styleId="ListLabel71">
    <w:name w:val="ListLabel 71"/>
    <w:qFormat/>
    <w:rPr>
      <w:sz w:val="28"/>
      <w:szCs w:val="28"/>
    </w:rPr>
  </w:style>
  <w:style w:type="character" w:customStyle="1" w:styleId="ListLabel72">
    <w:name w:val="ListLabel 72"/>
    <w:qFormat/>
    <w:rPr>
      <w:sz w:val="28"/>
      <w:szCs w:val="28"/>
    </w:rPr>
  </w:style>
  <w:style w:type="character" w:customStyle="1" w:styleId="ListLabel73">
    <w:name w:val="ListLabel 73"/>
    <w:qFormat/>
    <w:rPr>
      <w:sz w:val="28"/>
      <w:szCs w:val="28"/>
    </w:rPr>
  </w:style>
  <w:style w:type="character" w:customStyle="1" w:styleId="ListLabel74">
    <w:name w:val="ListLabel 74"/>
    <w:qFormat/>
    <w:rPr>
      <w:sz w:val="28"/>
      <w:szCs w:val="28"/>
    </w:rPr>
  </w:style>
  <w:style w:type="character" w:customStyle="1" w:styleId="ListLabel75">
    <w:name w:val="ListLabel 75"/>
    <w:qFormat/>
    <w:rPr>
      <w:sz w:val="28"/>
      <w:szCs w:val="28"/>
    </w:rPr>
  </w:style>
  <w:style w:type="paragraph" w:styleId="aff5">
    <w:name w:val="List Paragraph"/>
    <w:basedOn w:val="a"/>
    <w:qFormat/>
    <w:pPr>
      <w:ind w:left="400"/>
    </w:pPr>
    <w:rPr>
      <w:rFonts w:ascii="№Е" w:eastAsia="№Е" w:hAnsi="№Е"/>
      <w:sz w:val="20"/>
      <w:szCs w:val="20"/>
      <w:lang w:val="en-US"/>
    </w:rPr>
  </w:style>
  <w:style w:type="paragraph" w:customStyle="1" w:styleId="ConsPlusNormal">
    <w:name w:val="ConsPlusNormal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sz w:val="24"/>
      <w:szCs w:val="24"/>
    </w:rPr>
  </w:style>
  <w:style w:type="paragraph" w:customStyle="1" w:styleId="ConsPlusTitle">
    <w:name w:val="ConsPlusTitle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ascii="Arial" w:eastAsia="Calibri" w:hAnsi="Arial" w:cs="Arial"/>
      <w:b/>
      <w:bCs/>
      <w:sz w:val="24"/>
      <w:szCs w:val="24"/>
    </w:rPr>
  </w:style>
  <w:style w:type="paragraph" w:customStyle="1" w:styleId="aff6">
    <w:name w:val="Перечень"/>
    <w:basedOn w:val="a"/>
    <w:qFormat/>
    <w:pPr>
      <w:spacing w:line="360" w:lineRule="auto"/>
      <w:ind w:firstLine="284"/>
      <w:jc w:val="both"/>
    </w:pPr>
    <w:rPr>
      <w:rFonts w:eastAsia="Calibri" w:cs="Times New Roman"/>
      <w:sz w:val="28"/>
      <w:lang w:eastAsia="ru-RU"/>
    </w:rPr>
  </w:style>
  <w:style w:type="paragraph" w:customStyle="1" w:styleId="Default">
    <w:name w:val="Default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color w:val="000000"/>
      <w:sz w:val="24"/>
      <w:szCs w:val="24"/>
      <w:lang w:eastAsia="en-US"/>
    </w:rPr>
  </w:style>
  <w:style w:type="paragraph" w:customStyle="1" w:styleId="aff7">
    <w:name w:val="Комментарий"/>
    <w:basedOn w:val="a"/>
    <w:qFormat/>
    <w:pPr>
      <w:widowControl w:val="0"/>
      <w:spacing w:before="75"/>
      <w:ind w:left="170"/>
      <w:jc w:val="both"/>
    </w:pPr>
    <w:rPr>
      <w:rFonts w:ascii="Times New Roman CYR" w:eastAsia="Calibri" w:hAnsi="Times New Roman CYR" w:cs="Times New Roman CYR"/>
      <w:color w:val="353842"/>
      <w:lang w:eastAsia="ru-RU"/>
    </w:rPr>
  </w:style>
  <w:style w:type="paragraph" w:customStyle="1" w:styleId="aff8">
    <w:name w:val="Информация о версии"/>
    <w:basedOn w:val="aff7"/>
    <w:qFormat/>
    <w:rPr>
      <w:i/>
      <w:iCs/>
    </w:rPr>
  </w:style>
  <w:style w:type="paragraph" w:customStyle="1" w:styleId="aff9">
    <w:name w:val="Нормальный (таблица)"/>
    <w:basedOn w:val="a"/>
    <w:qFormat/>
    <w:pPr>
      <w:widowControl w:val="0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a">
    <w:name w:val="Таблицы (моноширинный)"/>
    <w:basedOn w:val="a"/>
    <w:qFormat/>
    <w:pPr>
      <w:widowControl w:val="0"/>
    </w:pPr>
    <w:rPr>
      <w:rFonts w:ascii="Courier New" w:eastAsia="Calibri" w:hAnsi="Courier New" w:cs="Courier New"/>
      <w:lang w:eastAsia="ru-RU"/>
    </w:rPr>
  </w:style>
  <w:style w:type="paragraph" w:customStyle="1" w:styleId="affb">
    <w:name w:val="Прижатый влево"/>
    <w:basedOn w:val="a"/>
    <w:qFormat/>
    <w:pPr>
      <w:widowControl w:val="0"/>
    </w:pPr>
    <w:rPr>
      <w:rFonts w:ascii="Times New Roman CYR" w:eastAsia="Calibri" w:hAnsi="Times New Roman CYR" w:cs="Times New Roman CYR"/>
      <w:lang w:eastAsia="ru-RU"/>
    </w:rPr>
  </w:style>
  <w:style w:type="paragraph" w:customStyle="1" w:styleId="affc">
    <w:name w:val="Заголовок статьи"/>
    <w:basedOn w:val="a"/>
    <w:qFormat/>
    <w:pPr>
      <w:widowControl w:val="0"/>
      <w:ind w:left="1612" w:hanging="892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d">
    <w:name w:val="Содержимое таблицы"/>
    <w:basedOn w:val="a"/>
    <w:qFormat/>
  </w:style>
  <w:style w:type="paragraph" w:customStyle="1" w:styleId="affe">
    <w:name w:val="Заголовок таблицы"/>
    <w:basedOn w:val="affd"/>
    <w:qFormat/>
    <w:pPr>
      <w:jc w:val="center"/>
    </w:pPr>
    <w:rPr>
      <w:b/>
      <w:bCs/>
    </w:rPr>
  </w:style>
  <w:style w:type="paragraph" w:customStyle="1" w:styleId="Standard">
    <w:name w:val="Standard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pPr>
      <w:spacing w:after="140" w:line="276" w:lineRule="auto"/>
    </w:pPr>
  </w:style>
  <w:style w:type="paragraph" w:customStyle="1" w:styleId="1a">
    <w:name w:val="Обычный1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Arial"/>
      <w:sz w:val="24"/>
      <w:szCs w:val="24"/>
      <w:lang w:eastAsia="zh-CN" w:bidi="hi-IN"/>
    </w:rPr>
  </w:style>
  <w:style w:type="paragraph" w:customStyle="1" w:styleId="ParaAttribute16">
    <w:name w:val="ParaAttribute16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left="1080"/>
      <w:jc w:val="both"/>
    </w:pPr>
    <w:rPr>
      <w:rFonts w:eastAsia="№Е"/>
      <w:sz w:val="24"/>
      <w:lang w:eastAsia="zh-CN"/>
    </w:rPr>
  </w:style>
  <w:style w:type="paragraph" w:customStyle="1" w:styleId="ParaAttribute10">
    <w:name w:val="ParaAttribute10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jc w:val="both"/>
    </w:pPr>
    <w:rPr>
      <w:rFonts w:eastAsia="№Е"/>
      <w:sz w:val="24"/>
      <w:lang w:eastAsia="zh-CN"/>
    </w:rPr>
  </w:style>
  <w:style w:type="paragraph" w:customStyle="1" w:styleId="ParaAttribute38">
    <w:name w:val="ParaAttribute38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right="-1"/>
      <w:jc w:val="both"/>
    </w:pPr>
    <w:rPr>
      <w:rFonts w:eastAsia="№Е"/>
      <w:sz w:val="24"/>
      <w:lang w:eastAsia="zh-CN"/>
    </w:rPr>
  </w:style>
  <w:style w:type="character" w:customStyle="1" w:styleId="CharAttribute511">
    <w:name w:val="CharAttribute511"/>
    <w:uiPriority w:val="99"/>
    <w:qFormat/>
    <w:rPr>
      <w:rFonts w:ascii="Times New Roman" w:eastAsia="Times New Roman"/>
      <w:sz w:val="28"/>
    </w:rPr>
  </w:style>
  <w:style w:type="character" w:customStyle="1" w:styleId="CharAttribute512">
    <w:name w:val="CharAttribute512"/>
    <w:qFormat/>
    <w:rPr>
      <w:rFonts w:ascii="Times New Roman" w:eastAsia="Times New Roman"/>
      <w:sz w:val="28"/>
    </w:rPr>
  </w:style>
  <w:style w:type="character" w:customStyle="1" w:styleId="a9">
    <w:name w:val="Текст примечания Знак"/>
    <w:basedOn w:val="a0"/>
    <w:link w:val="a8"/>
    <w:uiPriority w:val="99"/>
    <w:semiHidden/>
    <w:qFormat/>
    <w:rPr>
      <w:rFonts w:eastAsia="Droid Sans Fallback" w:cs="Mangal"/>
      <w:szCs w:val="18"/>
      <w:shd w:val="clear" w:color="auto" w:fill="FFFFFF"/>
      <w:lang w:eastAsia="zh-CN" w:bidi="hi-IN"/>
    </w:rPr>
  </w:style>
  <w:style w:type="character" w:customStyle="1" w:styleId="ab">
    <w:name w:val="Тема примечания Знак"/>
    <w:basedOn w:val="a9"/>
    <w:link w:val="aa"/>
    <w:uiPriority w:val="99"/>
    <w:semiHidden/>
    <w:qFormat/>
    <w:rPr>
      <w:rFonts w:eastAsia="Droid Sans Fallback" w:cs="Mangal"/>
      <w:b/>
      <w:bCs/>
      <w:szCs w:val="18"/>
      <w:shd w:val="clear" w:color="auto" w:fill="FFFFFF"/>
      <w:lang w:eastAsia="zh-CN" w:bidi="hi-IN"/>
    </w:rPr>
  </w:style>
  <w:style w:type="character" w:customStyle="1" w:styleId="1b">
    <w:name w:val="Неразрешенное упоминание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1" w:defQFormat="0" w:count="267">
    <w:lsdException w:name="Normal" w:uiPriority="0" w:unhideWhenUsed="0" w:qFormat="1"/>
    <w:lsdException w:name="heading 1" w:uiPriority="0" w:unhideWhenUsed="0" w:qFormat="1"/>
    <w:lsdException w:name="heading 2" w:uiPriority="0" w:unhideWhenUsed="0" w:qFormat="1"/>
    <w:lsdException w:name="heading 3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unhideWhenUsed="0" w:qFormat="1"/>
    <w:lsdException w:name="heading 9" w:uiPriority="0" w:unhideWhenUsed="0" w:qFormat="1"/>
    <w:lsdException w:name="index 1" w:semiHidden="1" w:qFormat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 w:qFormat="1"/>
    <w:lsdException w:name="toc 2" w:uiPriority="39" w:qFormat="1"/>
    <w:lsdException w:name="toc 3" w:uiPriority="39" w:qFormat="1"/>
    <w:lsdException w:name="toc 4" w:uiPriority="39" w:qFormat="1"/>
    <w:lsdException w:name="toc 5" w:uiPriority="39" w:qFormat="1"/>
    <w:lsdException w:name="toc 6" w:uiPriority="39" w:qFormat="1"/>
    <w:lsdException w:name="toc 7" w:uiPriority="39" w:qFormat="1"/>
    <w:lsdException w:name="toc 8" w:uiPriority="39" w:qFormat="1"/>
    <w:lsdException w:name="toc 9" w:uiPriority="39" w:qFormat="1"/>
    <w:lsdException w:name="Normal Indent" w:semiHidden="1"/>
    <w:lsdException w:name="footnote text" w:semiHidden="1" w:qFormat="1"/>
    <w:lsdException w:name="annotation text" w:semiHidden="1" w:qFormat="1"/>
    <w:lsdException w:name="header" w:uiPriority="0" w:unhideWhenUsed="0" w:qFormat="1"/>
    <w:lsdException w:name="footer" w:uiPriority="0" w:unhideWhenUsed="0" w:qFormat="1"/>
    <w:lsdException w:name="index heading" w:uiPriority="0" w:unhideWhenUsed="0" w:qFormat="1"/>
    <w:lsdException w:name="caption" w:uiPriority="0" w:unhideWhenUsed="0" w:qFormat="1"/>
    <w:lsdException w:name="table of figures" w:semiHidden="1"/>
    <w:lsdException w:name="envelope address" w:semiHidden="1"/>
    <w:lsdException w:name="envelope return" w:semiHidden="1"/>
    <w:lsdException w:name="footnote reference" w:qFormat="1"/>
    <w:lsdException w:name="annotation reference" w:semiHidden="1" w:qFormat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uiPriority="0" w:unhideWhenUsed="0" w:qFormat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0" w:unhideWhenUsed="0" w:qFormat="1"/>
    <w:lsdException w:name="Closing" w:semiHidden="1"/>
    <w:lsdException w:name="Signature" w:semiHidden="1"/>
    <w:lsdException w:name="Default Paragraph Font" w:semiHidden="1" w:uiPriority="1" w:qFormat="1"/>
    <w:lsdException w:name="Body Text" w:uiPriority="0" w:unhideWhenUsed="0" w:qFormat="1"/>
    <w:lsdException w:name="Body Text Indent" w:uiPriority="0" w:unhideWhenUsed="0" w:qFormat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unhideWhenUsed="0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uiPriority="0" w:qFormat="1"/>
    <w:lsdException w:name="FollowedHyperlink" w:semiHidden="1"/>
    <w:lsdException w:name="Strong" w:uiPriority="22" w:unhideWhenUsed="0" w:qFormat="1"/>
    <w:lsdException w:name="Emphasis" w:uiPriority="20" w:unhideWhenUsed="0" w:qFormat="1"/>
    <w:lsdException w:name="Document Map" w:semiHidden="1"/>
    <w:lsdException w:name="Plain Text" w:semiHidden="1"/>
    <w:lsdException w:name="E-mail Signature" w:semiHidden="1"/>
    <w:lsdException w:name="HTML Top of Form" w:semiHidden="1"/>
    <w:lsdException w:name="HTML Bottom of Form" w:semiHidden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uiPriority="0" w:unhideWhenUsed="0" w:qFormat="1"/>
    <w:lsdException w:name="HTML Sample" w:semiHidden="1"/>
    <w:lsdException w:name="HTML Typewriter" w:semiHidden="1"/>
    <w:lsdException w:name="HTML Variable" w:semiHidden="1"/>
    <w:lsdException w:name="Normal Table" w:semiHidden="1" w:qFormat="1"/>
    <w:lsdException w:name="annotation subject" w:semiHidden="1" w:qFormat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Balloon Text" w:uiPriority="0" w:unhideWhenUsed="0" w:qFormat="1"/>
    <w:lsdException w:name="Table Grid" w:uiPriority="59" w:unhideWhenUsed="0" w:qFormat="1"/>
    <w:lsdException w:name="Table Theme" w:semiHidden="1"/>
    <w:lsdException w:name="Placeholder Text" w:semiHidden="1" w:unhideWhenUsed="0"/>
    <w:lsdException w:name="No Spacing" w:uiPriority="1" w:unhideWhenUsed="0" w:qFormat="1"/>
    <w:lsdException w:name="Light Shading" w:unhideWhenUsed="0"/>
    <w:lsdException w:name="Light List" w:unhideWhenUsed="0"/>
    <w:lsdException w:name="Light Grid" w:unhideWhenUsed="0"/>
    <w:lsdException w:name="Medium Shading 1" w:unhideWhenUsed="0"/>
    <w:lsdException w:name="Medium Shading 2" w:unhideWhenUsed="0"/>
    <w:lsdException w:name="Medium List 1" w:unhideWhenUsed="0"/>
    <w:lsdException w:name="Medium List 2" w:unhideWhenUsed="0"/>
    <w:lsdException w:name="Medium Grid 1" w:unhideWhenUsed="0"/>
    <w:lsdException w:name="Medium Grid 2" w:unhideWhenUsed="0"/>
    <w:lsdException w:name="Medium Grid 3" w:unhideWhenUsed="0"/>
    <w:lsdException w:name="Dark List" w:unhideWhenUsed="0"/>
    <w:lsdException w:name="Colorful Shading" w:unhideWhenUsed="0"/>
    <w:lsdException w:name="Colorful List" w:unhideWhenUsed="0"/>
    <w:lsdException w:name="Colorful Grid" w:unhideWhenUsed="0"/>
    <w:lsdException w:name="Light Shading Accent 1" w:unhideWhenUsed="0"/>
    <w:lsdException w:name="Light List Accent 1" w:unhideWhenUsed="0"/>
    <w:lsdException w:name="Light Grid Accent 1" w:unhideWhenUsed="0"/>
    <w:lsdException w:name="Medium Shading 1 Accent 1" w:unhideWhenUsed="0"/>
    <w:lsdException w:name="Medium Shading 2 Accent 1" w:unhideWhenUsed="0"/>
    <w:lsdException w:name="Medium List 1 Accent 1" w:unhideWhenUsed="0"/>
    <w:lsdException w:name="Revision" w:semiHidden="1" w:unhideWhenUsed="0"/>
    <w:lsdException w:name="List Paragraph" w:uiPriority="0" w:unhideWhenUsed="0" w:qFormat="1"/>
    <w:lsdException w:name="Quote" w:uiPriority="29" w:unhideWhenUsed="0" w:qFormat="1"/>
    <w:lsdException w:name="Intense Quote" w:uiPriority="30" w:unhideWhenUsed="0" w:qFormat="1"/>
    <w:lsdException w:name="Medium List 2 Accent 1" w:unhideWhenUsed="0"/>
    <w:lsdException w:name="Medium Grid 1 Accent 1" w:unhideWhenUsed="0"/>
    <w:lsdException w:name="Medium Grid 2 Accent 1" w:unhideWhenUsed="0"/>
    <w:lsdException w:name="Medium Grid 3 Accent 1" w:unhideWhenUsed="0"/>
    <w:lsdException w:name="Dark List Accent 1" w:unhideWhenUsed="0"/>
    <w:lsdException w:name="Colorful Shading Accent 1" w:unhideWhenUsed="0"/>
    <w:lsdException w:name="Colorful List Accent 1" w:unhideWhenUsed="0"/>
    <w:lsdException w:name="Colorful Grid Accent 1" w:unhideWhenUsed="0"/>
    <w:lsdException w:name="Light Shading Accent 2" w:unhideWhenUsed="0"/>
    <w:lsdException w:name="Light List Accent 2" w:unhideWhenUsed="0"/>
    <w:lsdException w:name="Light Grid Accent 2" w:unhideWhenUsed="0"/>
    <w:lsdException w:name="Medium Shading 1 Accent 2" w:unhideWhenUsed="0"/>
    <w:lsdException w:name="Medium Shading 2 Accent 2" w:unhideWhenUsed="0"/>
    <w:lsdException w:name="Medium List 1 Accent 2" w:unhideWhenUsed="0"/>
    <w:lsdException w:name="Medium List 2 Accent 2" w:unhideWhenUsed="0"/>
    <w:lsdException w:name="Medium Grid 1 Accent 2" w:unhideWhenUsed="0"/>
    <w:lsdException w:name="Medium Grid 2 Accent 2" w:unhideWhenUsed="0"/>
    <w:lsdException w:name="Medium Grid 3 Accent 2" w:unhideWhenUsed="0"/>
    <w:lsdException w:name="Dark List Accent 2" w:unhideWhenUsed="0"/>
    <w:lsdException w:name="Colorful Shading Accent 2" w:unhideWhenUsed="0"/>
    <w:lsdException w:name="Colorful List Accent 2" w:unhideWhenUsed="0"/>
    <w:lsdException w:name="Colorful Grid Accent 2" w:unhideWhenUsed="0"/>
    <w:lsdException w:name="Light Shading Accent 3" w:unhideWhenUsed="0"/>
    <w:lsdException w:name="Light List Accent 3" w:unhideWhenUsed="0"/>
    <w:lsdException w:name="Light Grid Accent 3" w:unhideWhenUsed="0"/>
    <w:lsdException w:name="Medium Shading 1 Accent 3" w:unhideWhenUsed="0"/>
    <w:lsdException w:name="Medium Shading 2 Accent 3" w:unhideWhenUsed="0"/>
    <w:lsdException w:name="Medium List 1 Accent 3" w:unhideWhenUsed="0"/>
    <w:lsdException w:name="Medium List 2 Accent 3" w:unhideWhenUsed="0"/>
    <w:lsdException w:name="Medium Grid 1 Accent 3" w:unhideWhenUsed="0"/>
    <w:lsdException w:name="Medium Grid 2 Accent 3" w:unhideWhenUsed="0"/>
    <w:lsdException w:name="Medium Grid 3 Accent 3" w:unhideWhenUsed="0"/>
    <w:lsdException w:name="Dark List Accent 3" w:unhideWhenUsed="0"/>
    <w:lsdException w:name="Colorful Shading Accent 3" w:unhideWhenUsed="0"/>
    <w:lsdException w:name="Colorful List Accent 3" w:unhideWhenUsed="0"/>
    <w:lsdException w:name="Colorful Grid Accent 3" w:unhideWhenUsed="0"/>
    <w:lsdException w:name="Light Shading Accent 4" w:unhideWhenUsed="0"/>
    <w:lsdException w:name="Light List Accent 4" w:unhideWhenUsed="0"/>
    <w:lsdException w:name="Light Grid Accent 4" w:unhideWhenUsed="0"/>
    <w:lsdException w:name="Medium Shading 1 Accent 4" w:unhideWhenUsed="0"/>
    <w:lsdException w:name="Medium Shading 2 Accent 4" w:unhideWhenUsed="0"/>
    <w:lsdException w:name="Medium List 1 Accent 4" w:unhideWhenUsed="0"/>
    <w:lsdException w:name="Medium List 2 Accent 4" w:unhideWhenUsed="0"/>
    <w:lsdException w:name="Medium Grid 1 Accent 4" w:unhideWhenUsed="0"/>
    <w:lsdException w:name="Medium Grid 2 Accent 4" w:unhideWhenUsed="0"/>
    <w:lsdException w:name="Medium Grid 3 Accent 4" w:unhideWhenUsed="0"/>
    <w:lsdException w:name="Dark List Accent 4" w:unhideWhenUsed="0"/>
    <w:lsdException w:name="Colorful Shading Accent 4" w:unhideWhenUsed="0"/>
    <w:lsdException w:name="Colorful List Accent 4" w:unhideWhenUsed="0"/>
    <w:lsdException w:name="Colorful Grid Accent 4" w:unhideWhenUsed="0"/>
    <w:lsdException w:name="Light Shading Accent 5" w:unhideWhenUsed="0"/>
    <w:lsdException w:name="Light List Accent 5" w:unhideWhenUsed="0"/>
    <w:lsdException w:name="Light Grid Accent 5" w:unhideWhenUsed="0"/>
    <w:lsdException w:name="Medium Shading 1 Accent 5" w:unhideWhenUsed="0"/>
    <w:lsdException w:name="Medium Shading 2 Accent 5" w:unhideWhenUsed="0"/>
    <w:lsdException w:name="Medium List 1 Accent 5" w:unhideWhenUsed="0"/>
    <w:lsdException w:name="Medium List 2 Accent 5" w:unhideWhenUsed="0"/>
    <w:lsdException w:name="Medium Grid 1 Accent 5" w:unhideWhenUsed="0"/>
    <w:lsdException w:name="Medium Grid 2 Accent 5" w:unhideWhenUsed="0"/>
    <w:lsdException w:name="Medium Grid 3 Accent 5" w:unhideWhenUsed="0"/>
    <w:lsdException w:name="Dark List Accent 5" w:unhideWhenUsed="0"/>
    <w:lsdException w:name="Colorful Shading Accent 5" w:unhideWhenUsed="0"/>
    <w:lsdException w:name="Colorful List Accent 5" w:unhideWhenUsed="0"/>
    <w:lsdException w:name="Colorful Grid Accent 5" w:unhideWhenUsed="0"/>
    <w:lsdException w:name="Light Shading Accent 6" w:unhideWhenUsed="0"/>
    <w:lsdException w:name="Light List Accent 6" w:unhideWhenUsed="0"/>
    <w:lsdException w:name="Light Grid Accent 6" w:unhideWhenUsed="0"/>
    <w:lsdException w:name="Medium Shading 1 Accent 6" w:unhideWhenUsed="0"/>
    <w:lsdException w:name="Medium Shading 2 Accent 6" w:unhideWhenUsed="0"/>
    <w:lsdException w:name="Medium List 1 Accent 6" w:unhideWhenUsed="0"/>
    <w:lsdException w:name="Medium List 2 Accent 6" w:unhideWhenUsed="0"/>
    <w:lsdException w:name="Medium Grid 1 Accent 6" w:unhideWhenUsed="0"/>
    <w:lsdException w:name="Medium Grid 2 Accent 6" w:unhideWhenUsed="0"/>
    <w:lsdException w:name="Medium Grid 3 Accent 6" w:unhideWhenUsed="0"/>
    <w:lsdException w:name="Dark List Accent 6" w:unhideWhenUsed="0"/>
    <w:lsdException w:name="Colorful Shading Accent 6" w:unhideWhenUsed="0"/>
    <w:lsdException w:name="Colorful List Accent 6" w:unhideWhenUsed="0"/>
    <w:lsdException w:name="Colorful Grid Accent 6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a">
    <w:name w:val="Normal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 w:cs="Droid Sans Devanagari"/>
      <w:sz w:val="24"/>
      <w:szCs w:val="24"/>
      <w:lang w:eastAsia="zh-CN" w:bidi="hi-IN"/>
    </w:rPr>
  </w:style>
  <w:style w:type="paragraph" w:styleId="1">
    <w:name w:val="heading 1"/>
    <w:basedOn w:val="a"/>
    <w:next w:val="a"/>
    <w:link w:val="11"/>
    <w:qFormat/>
    <w:pPr>
      <w:spacing w:before="280" w:after="280"/>
      <w:outlineLvl w:val="0"/>
    </w:pPr>
    <w:rPr>
      <w:rFonts w:eastAsia="Times New Roman" w:cs="Times New Roman"/>
      <w:b/>
      <w:bCs/>
      <w:sz w:val="48"/>
      <w:szCs w:val="48"/>
      <w:lang w:eastAsia="ru-RU"/>
    </w:rPr>
  </w:style>
  <w:style w:type="paragraph" w:styleId="2">
    <w:name w:val="heading 2"/>
    <w:basedOn w:val="a"/>
    <w:next w:val="a"/>
    <w:link w:val="21"/>
    <w:qFormat/>
    <w:pPr>
      <w:keepNext/>
      <w:keepLines/>
      <w:spacing w:before="200"/>
      <w:outlineLvl w:val="1"/>
    </w:pPr>
    <w:rPr>
      <w:rFonts w:ascii="Cambria" w:eastAsia="Calibri" w:hAnsi="Cambria" w:cs="DejaVu Sans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1"/>
    <w:qFormat/>
    <w:pPr>
      <w:keepNext/>
      <w:keepLines/>
      <w:spacing w:before="200"/>
      <w:outlineLvl w:val="2"/>
    </w:pPr>
    <w:rPr>
      <w:rFonts w:ascii="Cambria" w:eastAsia="Calibri" w:hAnsi="Cambria" w:cs="DejaVu Sans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1"/>
    <w:qFormat/>
    <w:pPr>
      <w:keepNext/>
      <w:keepLines/>
      <w:spacing w:before="200"/>
      <w:outlineLvl w:val="7"/>
    </w:pPr>
    <w:rPr>
      <w:rFonts w:ascii="Cambria" w:eastAsia="Calibri" w:hAnsi="Cambria" w:cs="DejaVu Sans"/>
      <w:color w:val="404040"/>
      <w:sz w:val="20"/>
      <w:szCs w:val="20"/>
    </w:rPr>
  </w:style>
  <w:style w:type="paragraph" w:styleId="9">
    <w:name w:val="heading 9"/>
    <w:basedOn w:val="a"/>
    <w:next w:val="a"/>
    <w:link w:val="91"/>
    <w:qFormat/>
    <w:pPr>
      <w:keepNext/>
      <w:keepLines/>
      <w:spacing w:before="200"/>
      <w:outlineLvl w:val="8"/>
    </w:pPr>
    <w:rPr>
      <w:rFonts w:ascii="Cambria" w:eastAsia="Calibri" w:hAnsi="Cambria" w:cs="DejaVu Sans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uiPriority w:val="99"/>
    <w:unhideWhenUsed/>
    <w:qFormat/>
    <w:rPr>
      <w:vertAlign w:val="superscript"/>
    </w:rPr>
  </w:style>
  <w:style w:type="character" w:styleId="a4">
    <w:name w:val="annotation reference"/>
    <w:basedOn w:val="a0"/>
    <w:uiPriority w:val="99"/>
    <w:semiHidden/>
    <w:unhideWhenUsed/>
    <w:qFormat/>
    <w:rPr>
      <w:sz w:val="16"/>
      <w:szCs w:val="16"/>
    </w:rPr>
  </w:style>
  <w:style w:type="character" w:styleId="a5">
    <w:name w:val="Hyperlink"/>
    <w:unhideWhenUsed/>
    <w:qFormat/>
    <w:rPr>
      <w:color w:val="0000FF"/>
      <w:u w:val="single"/>
    </w:rPr>
  </w:style>
  <w:style w:type="paragraph" w:styleId="a6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7">
    <w:name w:val="caption"/>
    <w:basedOn w:val="a"/>
    <w:next w:val="a"/>
    <w:qFormat/>
    <w:pPr>
      <w:spacing w:before="120" w:after="120"/>
    </w:pPr>
    <w:rPr>
      <w:i/>
      <w:iCs/>
    </w:rPr>
  </w:style>
  <w:style w:type="paragraph" w:styleId="a8">
    <w:name w:val="annotation text"/>
    <w:basedOn w:val="a"/>
    <w:link w:val="a9"/>
    <w:uiPriority w:val="99"/>
    <w:semiHidden/>
    <w:unhideWhenUsed/>
    <w:qFormat/>
    <w:rPr>
      <w:rFonts w:cs="Mangal"/>
      <w:sz w:val="20"/>
      <w:szCs w:val="18"/>
    </w:rPr>
  </w:style>
  <w:style w:type="paragraph" w:styleId="10">
    <w:name w:val="index 1"/>
    <w:basedOn w:val="a"/>
    <w:next w:val="a"/>
    <w:uiPriority w:val="99"/>
    <w:semiHidden/>
    <w:unhideWhenUsed/>
    <w:qFormat/>
  </w:style>
  <w:style w:type="paragraph" w:styleId="aa">
    <w:name w:val="annotation subject"/>
    <w:basedOn w:val="a8"/>
    <w:next w:val="a8"/>
    <w:link w:val="ab"/>
    <w:uiPriority w:val="99"/>
    <w:semiHidden/>
    <w:unhideWhenUsed/>
    <w:qFormat/>
    <w:rPr>
      <w:b/>
      <w:bCs/>
    </w:rPr>
  </w:style>
  <w:style w:type="paragraph" w:styleId="ac">
    <w:name w:val="footnote text"/>
    <w:basedOn w:val="a"/>
    <w:link w:val="ad"/>
    <w:uiPriority w:val="99"/>
    <w:semiHidden/>
    <w:unhideWhenUsed/>
    <w:qFormat/>
    <w:pPr>
      <w:spacing w:after="40"/>
    </w:pPr>
    <w:rPr>
      <w:sz w:val="18"/>
    </w:rPr>
  </w:style>
  <w:style w:type="paragraph" w:styleId="80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styleId="ae">
    <w:name w:val="header"/>
    <w:basedOn w:val="a"/>
    <w:link w:val="12"/>
    <w:qFormat/>
    <w:pPr>
      <w:tabs>
        <w:tab w:val="center" w:pos="4677"/>
        <w:tab w:val="right" w:pos="9355"/>
      </w:tabs>
    </w:pPr>
  </w:style>
  <w:style w:type="paragraph" w:styleId="90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af">
    <w:name w:val="Body Text"/>
    <w:basedOn w:val="a"/>
    <w:qFormat/>
    <w:pPr>
      <w:ind w:firstLine="720"/>
      <w:jc w:val="both"/>
    </w:pPr>
    <w:rPr>
      <w:rFonts w:eastAsia="Batang" w:cs="Times New Roman"/>
      <w:sz w:val="20"/>
      <w:szCs w:val="20"/>
      <w:lang w:eastAsia="ko-KR"/>
    </w:rPr>
  </w:style>
  <w:style w:type="paragraph" w:styleId="af0">
    <w:name w:val="index heading"/>
    <w:basedOn w:val="a"/>
    <w:next w:val="10"/>
    <w:qFormat/>
  </w:style>
  <w:style w:type="paragraph" w:styleId="13">
    <w:name w:val="toc 1"/>
    <w:basedOn w:val="a"/>
    <w:next w:val="a"/>
    <w:uiPriority w:val="39"/>
    <w:unhideWhenUsed/>
    <w:qFormat/>
    <w:pPr>
      <w:spacing w:after="57"/>
    </w:pPr>
  </w:style>
  <w:style w:type="paragraph" w:styleId="61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30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0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1">
    <w:name w:val="Body Text Indent"/>
    <w:basedOn w:val="a"/>
    <w:qFormat/>
    <w:pPr>
      <w:spacing w:after="120"/>
      <w:ind w:left="283"/>
    </w:pPr>
  </w:style>
  <w:style w:type="paragraph" w:styleId="af2">
    <w:name w:val="Title"/>
    <w:basedOn w:val="a"/>
    <w:next w:val="af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f3">
    <w:name w:val="footer"/>
    <w:basedOn w:val="a"/>
    <w:link w:val="14"/>
    <w:qFormat/>
    <w:pPr>
      <w:tabs>
        <w:tab w:val="center" w:pos="4677"/>
        <w:tab w:val="right" w:pos="9355"/>
      </w:tabs>
    </w:pPr>
  </w:style>
  <w:style w:type="paragraph" w:styleId="af4">
    <w:name w:val="List"/>
    <w:basedOn w:val="af"/>
    <w:qFormat/>
    <w:rPr>
      <w:rFonts w:cs="Droid Sans Devanagari"/>
    </w:rPr>
  </w:style>
  <w:style w:type="paragraph" w:styleId="af5">
    <w:name w:val="Subtitle"/>
    <w:basedOn w:val="a"/>
    <w:next w:val="a"/>
    <w:link w:val="af6"/>
    <w:uiPriority w:val="11"/>
    <w:qFormat/>
    <w:pPr>
      <w:spacing w:before="200" w:after="200"/>
    </w:p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f7">
    <w:name w:val="Table Grid"/>
    <w:basedOn w:val="a1"/>
    <w:uiPriority w:val="59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Заголовок оглавления1"/>
    <w:uiPriority w:val="39"/>
    <w:unhideWhenUsed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</w:pPr>
    <w:rPr>
      <w:szCs w:val="22"/>
      <w:lang w:val="en-US" w:eastAsia="en-US" w:bidi="en-US"/>
    </w:rPr>
  </w:style>
  <w:style w:type="paragraph" w:customStyle="1" w:styleId="16">
    <w:name w:val="Название1"/>
    <w:basedOn w:val="a"/>
    <w:next w:val="a"/>
    <w:link w:val="af8"/>
    <w:uiPriority w:val="10"/>
    <w:qFormat/>
    <w:pPr>
      <w:spacing w:before="300" w:after="200"/>
      <w:contextualSpacing/>
    </w:pPr>
    <w:rPr>
      <w:sz w:val="48"/>
      <w:szCs w:val="48"/>
    </w:rPr>
  </w:style>
  <w:style w:type="paragraph" w:customStyle="1" w:styleId="17">
    <w:name w:val="Обычный (веб)1"/>
    <w:basedOn w:val="a"/>
    <w:qFormat/>
    <w:pPr>
      <w:spacing w:before="280" w:after="280"/>
    </w:pPr>
    <w:rPr>
      <w:rFonts w:eastAsia="Times New Roman" w:cs="Times New Roman"/>
      <w:lang w:eastAsia="ru-RU"/>
    </w:rPr>
  </w:style>
  <w:style w:type="character" w:customStyle="1" w:styleId="Heading1Char">
    <w:name w:val="Heading 1 Char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uiPriority w:val="10"/>
    <w:qFormat/>
    <w:rPr>
      <w:sz w:val="48"/>
      <w:szCs w:val="48"/>
    </w:rPr>
  </w:style>
  <w:style w:type="character" w:customStyle="1" w:styleId="SubtitleChar">
    <w:name w:val="Subtitle Char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11">
    <w:name w:val="Заголовок 1 Знак1"/>
    <w:link w:val="1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21">
    <w:name w:val="Заголовок 2 Знак1"/>
    <w:link w:val="2"/>
    <w:uiPriority w:val="9"/>
    <w:qFormat/>
    <w:rPr>
      <w:rFonts w:ascii="Arial" w:eastAsia="Arial" w:hAnsi="Arial" w:cs="Arial"/>
      <w:sz w:val="34"/>
    </w:rPr>
  </w:style>
  <w:style w:type="character" w:customStyle="1" w:styleId="31">
    <w:name w:val="Заголовок 3 Знак1"/>
    <w:link w:val="3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1">
    <w:name w:val="Заголовок 8 Знак1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1">
    <w:name w:val="Заголовок 9 Знак1"/>
    <w:link w:val="9"/>
    <w:uiPriority w:val="9"/>
    <w:qFormat/>
    <w:rPr>
      <w:rFonts w:ascii="Arial" w:eastAsia="Arial" w:hAnsi="Arial" w:cs="Arial"/>
      <w:i/>
      <w:iCs/>
      <w:sz w:val="21"/>
      <w:szCs w:val="21"/>
    </w:rPr>
  </w:style>
  <w:style w:type="paragraph" w:styleId="af9">
    <w:name w:val="No Spacing"/>
    <w:uiPriority w:val="1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8">
    <w:name w:val="Название Знак"/>
    <w:link w:val="16"/>
    <w:uiPriority w:val="10"/>
    <w:qFormat/>
    <w:rPr>
      <w:sz w:val="48"/>
      <w:szCs w:val="48"/>
    </w:rPr>
  </w:style>
  <w:style w:type="character" w:customStyle="1" w:styleId="af6">
    <w:name w:val="Подзаголовок Знак"/>
    <w:link w:val="af5"/>
    <w:uiPriority w:val="11"/>
    <w:qFormat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qFormat/>
    <w:rPr>
      <w:i/>
    </w:rPr>
  </w:style>
  <w:style w:type="paragraph" w:styleId="afa">
    <w:name w:val="Intense Quote"/>
    <w:basedOn w:val="a"/>
    <w:next w:val="a"/>
    <w:link w:val="af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b">
    <w:name w:val="Выделенная цитата Знак"/>
    <w:link w:val="afa"/>
    <w:uiPriority w:val="30"/>
    <w:qFormat/>
    <w:rPr>
      <w:i/>
    </w:rPr>
  </w:style>
  <w:style w:type="character" w:customStyle="1" w:styleId="12">
    <w:name w:val="Верхний колонтитул Знак1"/>
    <w:basedOn w:val="a0"/>
    <w:link w:val="ae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14">
    <w:name w:val="Нижний колонтитул Знак1"/>
    <w:link w:val="af3"/>
    <w:uiPriority w:val="99"/>
    <w:qFormat/>
  </w:style>
  <w:style w:type="table" w:customStyle="1" w:styleId="TableGridLight">
    <w:name w:val="Table Grid Light"/>
    <w:basedOn w:val="a1"/>
    <w:uiPriority w:val="59"/>
    <w:qFormat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basedOn w:val="a1"/>
    <w:uiPriority w:val="59"/>
    <w:qFormat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210">
    <w:name w:val="Таблица простая 21"/>
    <w:basedOn w:val="a1"/>
    <w:uiPriority w:val="59"/>
    <w:qFormat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310">
    <w:name w:val="Таблица простая 3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410">
    <w:name w:val="Таблица простая 4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510">
    <w:name w:val="Таблица простая 5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auto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a1"/>
    <w:uiPriority w:val="99"/>
    <w:qFormat/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a1"/>
    <w:uiPriority w:val="99"/>
    <w:qFormat/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a1"/>
    <w:uiPriority w:val="99"/>
    <w:qFormat/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a1"/>
    <w:uiPriority w:val="99"/>
    <w:qFormat/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a1"/>
    <w:uiPriority w:val="99"/>
    <w:qFormat/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2-Accent1">
    <w:name w:val="Grid Table 2 - Accent 1"/>
    <w:basedOn w:val="a1"/>
    <w:uiPriority w:val="99"/>
    <w:qFormat/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D8AC2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2-Accent2">
    <w:name w:val="Grid Table 2 - Accent 2"/>
    <w:basedOn w:val="a1"/>
    <w:uiPriority w:val="99"/>
    <w:qFormat/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D99695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2-Accent3">
    <w:name w:val="Grid Table 2 - Accent 3"/>
    <w:basedOn w:val="a1"/>
    <w:uiPriority w:val="99"/>
    <w:qFormat/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9ABB59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2-Accent4">
    <w:name w:val="Grid Table 2 - Accent 4"/>
    <w:basedOn w:val="a1"/>
    <w:uiPriority w:val="99"/>
    <w:qFormat/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B2A1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2-Accent5">
    <w:name w:val="Grid Table 2 - Accent 5"/>
    <w:basedOn w:val="a1"/>
    <w:uiPriority w:val="99"/>
    <w:qFormat/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BACC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2-Accent6">
    <w:name w:val="Grid Table 2 - Accent 6"/>
    <w:basedOn w:val="a1"/>
    <w:uiPriority w:val="99"/>
    <w:qFormat/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79646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  <w:shd w:val="clear" w:color="auto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31">
    <w:name w:val="Таблица-сетка 31"/>
    <w:basedOn w:val="a1"/>
    <w:uiPriority w:val="99"/>
    <w:qFormat/>
    <w:tblPr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3-Accent1">
    <w:name w:val="Grid Table 3 - Accent 1"/>
    <w:basedOn w:val="a1"/>
    <w:uiPriority w:val="99"/>
    <w:qFormat/>
    <w:tblPr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5F1"/>
      </w:tcPr>
    </w:tblStylePr>
  </w:style>
  <w:style w:type="table" w:customStyle="1" w:styleId="GridTable3-Accent2">
    <w:name w:val="Grid Table 3 - Accent 2"/>
    <w:basedOn w:val="a1"/>
    <w:uiPriority w:val="99"/>
    <w:qFormat/>
    <w:tblPr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3-Accent3">
    <w:name w:val="Grid Table 3 - Accent 3"/>
    <w:basedOn w:val="a1"/>
    <w:uiPriority w:val="99"/>
    <w:qFormat/>
    <w:tblPr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3-Accent4">
    <w:name w:val="Grid Table 3 - Accent 4"/>
    <w:basedOn w:val="a1"/>
    <w:uiPriority w:val="99"/>
    <w:qFormat/>
    <w:tblPr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3-Accent5">
    <w:name w:val="Grid Table 3 - Accent 5"/>
    <w:basedOn w:val="a1"/>
    <w:uiPriority w:val="99"/>
    <w:qFormat/>
    <w:tblPr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3-Accent6">
    <w:name w:val="Grid Table 3 - Accent 6"/>
    <w:basedOn w:val="a1"/>
    <w:uiPriority w:val="99"/>
    <w:qFormat/>
    <w:tblPr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auto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41">
    <w:name w:val="Таблица-сетка 41"/>
    <w:basedOn w:val="a1"/>
    <w:uiPriority w:val="59"/>
    <w:qFormat/>
    <w:tblPr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auto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CBCBCB"/>
      </w:tcPr>
    </w:tblStylePr>
  </w:style>
  <w:style w:type="table" w:customStyle="1" w:styleId="GridTable4-Accent1">
    <w:name w:val="Grid Table 4 - Accent 1"/>
    <w:basedOn w:val="a1"/>
    <w:uiPriority w:val="59"/>
    <w:qFormat/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auto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CE6F2"/>
      </w:tcPr>
    </w:tblStylePr>
  </w:style>
  <w:style w:type="table" w:customStyle="1" w:styleId="GridTable4-Accent2">
    <w:name w:val="Grid Table 4 - Accent 2"/>
    <w:basedOn w:val="a1"/>
    <w:uiPriority w:val="59"/>
    <w:qFormat/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auto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GridTable4-Accent3">
    <w:name w:val="Grid Table 4 - Accent 3"/>
    <w:basedOn w:val="a1"/>
    <w:uiPriority w:val="59"/>
    <w:qFormat/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auto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GridTable4-Accent4">
    <w:name w:val="Grid Table 4 - Accent 4"/>
    <w:basedOn w:val="a1"/>
    <w:uiPriority w:val="59"/>
    <w:qFormat/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auto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GridTable4-Accent5">
    <w:name w:val="Grid Table 4 - Accent 5"/>
    <w:basedOn w:val="a1"/>
    <w:uiPriority w:val="59"/>
    <w:qFormat/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auto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GridTable4-Accent6">
    <w:name w:val="Grid Table 4 - Accent 6"/>
    <w:basedOn w:val="a1"/>
    <w:uiPriority w:val="59"/>
    <w:qFormat/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auto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band1Vert">
      <w:tblPr/>
      <w:tcPr>
        <w:shd w:val="clear" w:color="auto" w:fill="8A8A8A"/>
      </w:tcPr>
    </w:tblStylePr>
    <w:tblStylePr w:type="band1Horz">
      <w:tblPr/>
      <w:tcPr>
        <w:shd w:val="clear" w:color="auto" w:fill="8A8A8A"/>
      </w:tcPr>
    </w:tblStylePr>
  </w:style>
  <w:style w:type="table" w:customStyle="1" w:styleId="GridTable5Dark-Accent1">
    <w:name w:val="Grid Table 5 Dark- Accent 1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band1Vert">
      <w:tblPr/>
      <w:tcPr>
        <w:shd w:val="clear" w:color="auto" w:fill="AEC4E0"/>
      </w:tcPr>
    </w:tblStylePr>
    <w:tblStylePr w:type="band1Horz">
      <w:tblPr/>
      <w:tcPr>
        <w:shd w:val="clear" w:color="auto" w:fill="AEC4E0"/>
      </w:tcPr>
    </w:tblStylePr>
  </w:style>
  <w:style w:type="table" w:customStyle="1" w:styleId="GridTable5Dark-Accent2">
    <w:name w:val="Grid Table 5 Dark - Accent 2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band1Vert">
      <w:tblPr/>
      <w:tcPr>
        <w:shd w:val="clear" w:color="auto" w:fill="E2AEAD"/>
      </w:tcPr>
    </w:tblStylePr>
    <w:tblStylePr w:type="band1Horz">
      <w:tblPr/>
      <w:tcPr>
        <w:shd w:val="clear" w:color="auto" w:fill="E2AEAD"/>
      </w:tcPr>
    </w:tblStylePr>
  </w:style>
  <w:style w:type="table" w:customStyle="1" w:styleId="GridTable5Dark-Accent3">
    <w:name w:val="Grid Table 5 Dark - Accent 3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band1Vert">
      <w:tblPr/>
      <w:tcPr>
        <w:shd w:val="clear" w:color="auto" w:fill="D0DFB2"/>
      </w:tcPr>
    </w:tblStylePr>
    <w:tblStylePr w:type="band1Horz">
      <w:tblPr/>
      <w:tcPr>
        <w:shd w:val="clear" w:color="auto" w:fill="D0DFB2"/>
      </w:tcPr>
    </w:tblStylePr>
  </w:style>
  <w:style w:type="table" w:customStyle="1" w:styleId="GridTable5Dark-Accent4">
    <w:name w:val="Grid Table 5 Dark- Accent 4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band1Vert">
      <w:tblPr/>
      <w:tcPr>
        <w:shd w:val="clear" w:color="auto" w:fill="C4B7D4"/>
      </w:tcPr>
    </w:tblStylePr>
    <w:tblStylePr w:type="band1Horz">
      <w:tblPr/>
      <w:tcPr>
        <w:shd w:val="clear" w:color="auto" w:fill="C4B7D4"/>
      </w:tcPr>
    </w:tblStylePr>
  </w:style>
  <w:style w:type="table" w:customStyle="1" w:styleId="GridTable5Dark-Accent5">
    <w:name w:val="Grid Table 5 Dark - Accent 5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band1Vert">
      <w:tblPr/>
      <w:tcPr>
        <w:shd w:val="clear" w:color="auto" w:fill="ACD8E4"/>
      </w:tcPr>
    </w:tblStylePr>
    <w:tblStylePr w:type="band1Horz">
      <w:tblPr/>
      <w:tcPr>
        <w:shd w:val="clear" w:color="auto" w:fill="ACD8E4"/>
      </w:tcPr>
    </w:tblStylePr>
  </w:style>
  <w:style w:type="table" w:customStyle="1" w:styleId="GridTable5Dark-Accent6">
    <w:name w:val="Grid Table 5 Dark - Accent 6"/>
    <w:basedOn w:val="a1"/>
    <w:uiPriority w:val="99"/>
    <w:qFormat/>
    <w:tblPr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auto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band1Vert">
      <w:tblPr/>
      <w:tcPr>
        <w:shd w:val="clear" w:color="auto" w:fill="FBCEAA"/>
      </w:tcPr>
    </w:tblStylePr>
    <w:tblStylePr w:type="band1Horz">
      <w:tblPr/>
      <w:tcPr>
        <w:shd w:val="clear" w:color="auto" w:fill="FBCEAA"/>
      </w:tcPr>
    </w:tblStylePr>
  </w:style>
  <w:style w:type="table" w:customStyle="1" w:styleId="-61">
    <w:name w:val="Таблица-сетка 6 цветная1"/>
    <w:basedOn w:val="a1"/>
    <w:uiPriority w:val="99"/>
    <w:qFormat/>
    <w:tblPr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auto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tblPr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qFormat/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A9796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A9796"/>
      </w:r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qFormat/>
    <w:tblPr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BBB59"/>
      </w:rPr>
    </w:tblStylePr>
    <w:tblStylePr w:type="firstCol">
      <w:rPr>
        <w:b/>
        <w:color w:val="9BBB59"/>
      </w:rPr>
    </w:tblStylePr>
    <w:tblStylePr w:type="lastCol">
      <w:rPr>
        <w:b/>
        <w:color w:val="9BBB59"/>
      </w:r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qFormat/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7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7"/>
      </w:r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qFormat/>
    <w:tblPr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678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qFormat/>
    <w:tblPr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678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678"/>
      </w:rPr>
    </w:tblStylePr>
    <w:tblStylePr w:type="firstCol">
      <w:rPr>
        <w:b/>
        <w:color w:val="266678"/>
      </w:rPr>
    </w:tblStylePr>
    <w:tblStylePr w:type="lastCol">
      <w:rPr>
        <w:b/>
        <w:color w:val="266678"/>
      </w:r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qFormat/>
    <w:tblPr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il"/>
          <w:left w:val="nil"/>
          <w:bottom w:val="single" w:sz="4" w:space="0" w:color="A6BFDD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il"/>
          <w:left w:val="nil"/>
          <w:bottom w:val="nil"/>
          <w:right w:val="single" w:sz="4" w:space="0" w:color="A6BFDD"/>
        </w:tcBorders>
        <w:shd w:val="clear" w:color="auto" w:fill="FFFFFF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il"/>
          <w:left w:val="single" w:sz="4" w:space="0" w:color="A6BFD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auto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qFormat/>
    <w:tblPr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2DCDC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F2DCDC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qFormat/>
    <w:tblPr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BBB59"/>
        <w:sz w:val="22"/>
      </w:rPr>
      <w:tblPr/>
      <w:tcPr>
        <w:tcBorders>
          <w:top w:val="nil"/>
          <w:left w:val="nil"/>
          <w:bottom w:val="single" w:sz="4" w:space="0" w:color="9ABB59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9BBB59"/>
        <w:sz w:val="22"/>
      </w:rPr>
      <w:tblPr/>
      <w:tcPr>
        <w:tcBorders>
          <w:top w:val="single" w:sz="4" w:space="0" w:color="9ABB59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BBB59"/>
        <w:sz w:val="22"/>
      </w:rPr>
      <w:tblPr/>
      <w:tcPr>
        <w:tcBorders>
          <w:top w:val="nil"/>
          <w:left w:val="nil"/>
          <w:bottom w:val="nil"/>
          <w:right w:val="single" w:sz="4" w:space="0" w:color="9ABB59"/>
        </w:tcBorders>
        <w:shd w:val="clear" w:color="auto" w:fill="FFFFFF"/>
      </w:tcPr>
    </w:tblStylePr>
    <w:tblStylePr w:type="lastCol">
      <w:rPr>
        <w:rFonts w:ascii="Arial" w:hAnsi="Arial"/>
        <w:i/>
        <w:color w:val="9BBB59"/>
        <w:sz w:val="22"/>
      </w:rPr>
      <w:tblPr/>
      <w:tcPr>
        <w:tcBorders>
          <w:top w:val="nil"/>
          <w:left w:val="single" w:sz="4" w:space="0" w:color="9ABB59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AF1DC"/>
      </w:tcPr>
    </w:tblStylePr>
    <w:tblStylePr w:type="band1Horz">
      <w:rPr>
        <w:rFonts w:ascii="Arial" w:hAnsi="Arial"/>
        <w:color w:val="9BBB59"/>
        <w:sz w:val="22"/>
      </w:rPr>
      <w:tblPr/>
      <w:tcPr>
        <w:shd w:val="clear" w:color="auto" w:fill="EAF1DC"/>
      </w:tcPr>
    </w:tblStylePr>
    <w:tblStylePr w:type="band2Horz">
      <w:rPr>
        <w:rFonts w:ascii="Arial" w:hAnsi="Arial"/>
        <w:color w:val="9BBB59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qFormat/>
    <w:tblPr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DFEC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E5DFEC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qFormat/>
    <w:tblPr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678"/>
        <w:sz w:val="22"/>
      </w:rPr>
      <w:tblPr/>
      <w:tcPr>
        <w:tcBorders>
          <w:top w:val="nil"/>
          <w:left w:val="nil"/>
          <w:bottom w:val="single" w:sz="4" w:space="0" w:color="99D0DE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266678"/>
        <w:sz w:val="22"/>
      </w:rPr>
      <w:tblPr/>
      <w:tcPr>
        <w:tcBorders>
          <w:top w:val="single" w:sz="4" w:space="0" w:color="99D0DE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66678"/>
        <w:sz w:val="22"/>
      </w:rPr>
      <w:tblPr/>
      <w:tcPr>
        <w:tcBorders>
          <w:top w:val="nil"/>
          <w:left w:val="nil"/>
          <w:bottom w:val="nil"/>
          <w:right w:val="single" w:sz="4" w:space="0" w:color="99D0DE"/>
        </w:tcBorders>
        <w:shd w:val="clear" w:color="auto" w:fill="FFFFFF"/>
      </w:tcPr>
    </w:tblStylePr>
    <w:tblStylePr w:type="lastCol">
      <w:rPr>
        <w:rFonts w:ascii="Arial" w:hAnsi="Arial"/>
        <w:i/>
        <w:color w:val="266678"/>
        <w:sz w:val="22"/>
      </w:rPr>
      <w:tblPr/>
      <w:tcPr>
        <w:tcBorders>
          <w:top w:val="nil"/>
          <w:left w:val="single" w:sz="4" w:space="0" w:color="99D0DE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AEEF3"/>
      </w:tcPr>
    </w:tblStylePr>
    <w:tblStylePr w:type="band1Horz">
      <w:rPr>
        <w:rFonts w:ascii="Arial" w:hAnsi="Arial"/>
        <w:color w:val="266678"/>
        <w:sz w:val="22"/>
      </w:rPr>
      <w:tblPr/>
      <w:tcPr>
        <w:shd w:val="clear" w:color="auto" w:fill="DAEEF3"/>
      </w:tcPr>
    </w:tblStylePr>
    <w:tblStylePr w:type="band2Horz">
      <w:rPr>
        <w:rFonts w:ascii="Arial" w:hAnsi="Arial"/>
        <w:color w:val="266678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qFormat/>
    <w:tblPr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05307"/>
        <w:sz w:val="22"/>
      </w:rPr>
      <w:tblPr/>
      <w:tcPr>
        <w:tcBorders>
          <w:top w:val="nil"/>
          <w:left w:val="nil"/>
          <w:bottom w:val="single" w:sz="4" w:space="0" w:color="FAC396"/>
          <w:right w:val="nil"/>
        </w:tcBorders>
        <w:shd w:val="clear" w:color="auto" w:fill="FFFFFF"/>
      </w:tcPr>
    </w:tblStylePr>
    <w:tblStylePr w:type="lastRow">
      <w:rPr>
        <w:rFonts w:ascii="Arial" w:hAnsi="Arial"/>
        <w:b/>
        <w:color w:val="B05307"/>
        <w:sz w:val="22"/>
      </w:rPr>
      <w:tblPr/>
      <w:tcPr>
        <w:tcBorders>
          <w:top w:val="single" w:sz="4" w:space="0" w:color="FAC39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05307"/>
        <w:sz w:val="22"/>
      </w:rPr>
      <w:tblPr/>
      <w:tcPr>
        <w:tcBorders>
          <w:top w:val="nil"/>
          <w:left w:val="nil"/>
          <w:bottom w:val="nil"/>
          <w:right w:val="single" w:sz="4" w:space="0" w:color="FAC396"/>
        </w:tcBorders>
        <w:shd w:val="clear" w:color="auto" w:fill="FFFFFF"/>
      </w:tcPr>
    </w:tblStylePr>
    <w:tblStylePr w:type="lastCol">
      <w:rPr>
        <w:rFonts w:ascii="Arial" w:hAnsi="Arial"/>
        <w:i/>
        <w:color w:val="B05307"/>
        <w:sz w:val="22"/>
      </w:rPr>
      <w:tblPr/>
      <w:tcPr>
        <w:tcBorders>
          <w:top w:val="nil"/>
          <w:left w:val="single" w:sz="4" w:space="0" w:color="FAC39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9D8"/>
      </w:tcPr>
    </w:tblStylePr>
    <w:tblStylePr w:type="band1Horz">
      <w:rPr>
        <w:rFonts w:ascii="Arial" w:hAnsi="Arial"/>
        <w:color w:val="B05307"/>
        <w:sz w:val="22"/>
      </w:rPr>
      <w:tblPr/>
      <w:tcPr>
        <w:shd w:val="clear" w:color="auto" w:fill="FDE9D8"/>
      </w:tcPr>
    </w:tblStylePr>
    <w:tblStylePr w:type="band2Horz">
      <w:rPr>
        <w:rFonts w:ascii="Arial" w:hAnsi="Arial"/>
        <w:color w:val="B05307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BFBFBF"/>
      </w:tcPr>
    </w:tblStylePr>
    <w:tblStylePr w:type="band1Horz">
      <w:tblPr/>
      <w:tcPr>
        <w:shd w:val="clear" w:color="auto" w:fill="BFBFBF"/>
      </w:tcPr>
    </w:tblStylePr>
  </w:style>
  <w:style w:type="table" w:customStyle="1" w:styleId="ListTable1Light-Accent1">
    <w:name w:val="List Table 1 Light - Accent 1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F81B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2DFEE"/>
      </w:tcPr>
    </w:tblStylePr>
    <w:tblStylePr w:type="band1Horz">
      <w:tblPr/>
      <w:tcPr>
        <w:shd w:val="clear" w:color="auto" w:fill="D2DFEE"/>
      </w:tcPr>
    </w:tblStylePr>
  </w:style>
  <w:style w:type="table" w:customStyle="1" w:styleId="ListTable1Light-Accent2">
    <w:name w:val="List Table 1 Light - Accent 2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C0504D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FD2D2"/>
      </w:tcPr>
    </w:tblStylePr>
    <w:tblStylePr w:type="band1Horz">
      <w:tblPr/>
      <w:tcPr>
        <w:shd w:val="clear" w:color="auto" w:fill="EFD2D2"/>
      </w:tcPr>
    </w:tblStylePr>
  </w:style>
  <w:style w:type="table" w:customStyle="1" w:styleId="ListTable1Light-Accent3">
    <w:name w:val="List Table 1 Light - Accent 3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9BBB59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E5EED5"/>
      </w:tcPr>
    </w:tblStylePr>
    <w:tblStylePr w:type="band1Horz">
      <w:tblPr/>
      <w:tcPr>
        <w:shd w:val="clear" w:color="auto" w:fill="E5EED5"/>
      </w:tcPr>
    </w:tblStylePr>
  </w:style>
  <w:style w:type="table" w:customStyle="1" w:styleId="ListTable1Light-Accent4">
    <w:name w:val="List Table 1 Light - Accent 4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8064A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FD8E7"/>
      </w:tcPr>
    </w:tblStylePr>
    <w:tblStylePr w:type="band1Horz">
      <w:tblPr/>
      <w:tcPr>
        <w:shd w:val="clear" w:color="auto" w:fill="DFD8E7"/>
      </w:tcPr>
    </w:tblStylePr>
  </w:style>
  <w:style w:type="table" w:customStyle="1" w:styleId="ListTable1Light-Accent5">
    <w:name w:val="List Table 1 Light - Accent 5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BACC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D1EAF0"/>
      </w:tcPr>
    </w:tblStylePr>
    <w:tblStylePr w:type="band1Horz">
      <w:tblPr/>
      <w:tcPr>
        <w:shd w:val="clear" w:color="auto" w:fill="D1EAF0"/>
      </w:tcPr>
    </w:tblStylePr>
  </w:style>
  <w:style w:type="table" w:customStyle="1" w:styleId="ListTable1Light-Accent6">
    <w:name w:val="List Table 1 Light - Accent 6"/>
    <w:basedOn w:val="a1"/>
    <w:uiPriority w:val="99"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7964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customStyle="1" w:styleId="-210">
    <w:name w:val="Список-таблица 21"/>
    <w:basedOn w:val="a1"/>
    <w:uiPriority w:val="99"/>
    <w:qFormat/>
    <w:tblPr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il"/>
          <w:bottom w:val="single" w:sz="4" w:space="0" w:color="6F6F6F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2-Accent1">
    <w:name w:val="List Table 2 - Accent 1"/>
    <w:basedOn w:val="a1"/>
    <w:uiPriority w:val="99"/>
    <w:qFormat/>
    <w:tblPr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il"/>
          <w:bottom w:val="single" w:sz="4" w:space="0" w:color="9BB7D9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2-Accent2">
    <w:name w:val="List Table 2 - Accent 2"/>
    <w:basedOn w:val="a1"/>
    <w:uiPriority w:val="99"/>
    <w:qFormat/>
    <w:tblPr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il"/>
          <w:bottom w:val="single" w:sz="4" w:space="0" w:color="DB9B9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2-Accent3">
    <w:name w:val="List Table 2 - Accent 3"/>
    <w:basedOn w:val="a1"/>
    <w:uiPriority w:val="99"/>
    <w:qFormat/>
    <w:tblPr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il"/>
          <w:bottom w:val="single" w:sz="4" w:space="0" w:color="C6D8A1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2-Accent4">
    <w:name w:val="List Table 2 - Accent 4"/>
    <w:basedOn w:val="a1"/>
    <w:uiPriority w:val="99"/>
    <w:qFormat/>
    <w:tblPr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il"/>
          <w:bottom w:val="single" w:sz="4" w:space="0" w:color="B7A7CA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2-Accent5">
    <w:name w:val="List Table 2 - Accent 5"/>
    <w:basedOn w:val="a1"/>
    <w:uiPriority w:val="99"/>
    <w:qFormat/>
    <w:tblPr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il"/>
          <w:bottom w:val="single" w:sz="4" w:space="0" w:color="99D0DE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2-Accent6">
    <w:name w:val="List Table 2 - Accent 6"/>
    <w:basedOn w:val="a1"/>
    <w:uiPriority w:val="99"/>
    <w:qFormat/>
    <w:tblPr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il"/>
          <w:bottom w:val="single" w:sz="4" w:space="0" w:color="FAC396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310">
    <w:name w:val="Список-таблица 31"/>
    <w:basedOn w:val="a1"/>
    <w:uiPriority w:val="99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qFormat/>
    <w:tblPr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a1"/>
    <w:uiPriority w:val="99"/>
    <w:qFormat/>
    <w:tblPr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a1"/>
    <w:uiPriority w:val="99"/>
    <w:qFormat/>
    <w:tblPr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a1"/>
    <w:uiPriority w:val="99"/>
    <w:qFormat/>
    <w:tblPr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a1"/>
    <w:uiPriority w:val="99"/>
    <w:qFormat/>
    <w:tblPr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a1"/>
    <w:uiPriority w:val="99"/>
    <w:qFormat/>
    <w:tblPr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BFBFBF"/>
      </w:tcPr>
    </w:tblStylePr>
  </w:style>
  <w:style w:type="table" w:customStyle="1" w:styleId="ListTable4-Accent1">
    <w:name w:val="List Table 4 - Accent 1"/>
    <w:basedOn w:val="a1"/>
    <w:uiPriority w:val="99"/>
    <w:qFormat/>
    <w:tblPr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2DFEE"/>
      </w:tcPr>
    </w:tblStylePr>
  </w:style>
  <w:style w:type="table" w:customStyle="1" w:styleId="ListTable4-Accent2">
    <w:name w:val="List Table 4 - Accent 2"/>
    <w:basedOn w:val="a1"/>
    <w:uiPriority w:val="99"/>
    <w:qFormat/>
    <w:tblPr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FD2D2"/>
      </w:tcPr>
    </w:tblStylePr>
  </w:style>
  <w:style w:type="table" w:customStyle="1" w:styleId="ListTable4-Accent3">
    <w:name w:val="List Table 4 - Accent 3"/>
    <w:basedOn w:val="a1"/>
    <w:uiPriority w:val="99"/>
    <w:qFormat/>
    <w:tblPr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E5EED5"/>
      </w:tcPr>
    </w:tblStylePr>
  </w:style>
  <w:style w:type="table" w:customStyle="1" w:styleId="ListTable4-Accent4">
    <w:name w:val="List Table 4 - Accent 4"/>
    <w:basedOn w:val="a1"/>
    <w:uiPriority w:val="99"/>
    <w:qFormat/>
    <w:tblPr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FD8E7"/>
      </w:tcPr>
    </w:tblStylePr>
  </w:style>
  <w:style w:type="table" w:customStyle="1" w:styleId="ListTable4-Accent5">
    <w:name w:val="List Table 4 - Accent 5"/>
    <w:basedOn w:val="a1"/>
    <w:uiPriority w:val="99"/>
    <w:qFormat/>
    <w:tblPr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D1EAF0"/>
      </w:tcPr>
    </w:tblStylePr>
  </w:style>
  <w:style w:type="table" w:customStyle="1" w:styleId="ListTable4-Accent6">
    <w:name w:val="List Table 4 - Accent 6"/>
    <w:basedOn w:val="a1"/>
    <w:uiPriority w:val="99"/>
    <w:qFormat/>
    <w:tblPr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uto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auto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auto" w:fill="FDE4D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auto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7F7F7F"/>
      </w:tcPr>
    </w:tblStylePr>
  </w:style>
  <w:style w:type="table" w:customStyle="1" w:styleId="ListTable5Dark-Accent1">
    <w:name w:val="List Table 5 Dark - Accent 1"/>
    <w:basedOn w:val="a1"/>
    <w:uiPriority w:val="99"/>
    <w:qFormat/>
    <w:tblPr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auto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4F81BD"/>
      </w:tcPr>
    </w:tblStylePr>
  </w:style>
  <w:style w:type="table" w:customStyle="1" w:styleId="ListTable5Dark-Accent2">
    <w:name w:val="List Table 5 Dark - Accent 2"/>
    <w:basedOn w:val="a1"/>
    <w:uiPriority w:val="99"/>
    <w:qFormat/>
    <w:tblPr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auto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D99695"/>
      </w:tcPr>
    </w:tblStylePr>
  </w:style>
  <w:style w:type="table" w:customStyle="1" w:styleId="ListTable5Dark-Accent3">
    <w:name w:val="List Table 5 Dark - Accent 3"/>
    <w:basedOn w:val="a1"/>
    <w:uiPriority w:val="99"/>
    <w:qFormat/>
    <w:tblPr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auto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C3D69B"/>
      </w:tcPr>
    </w:tblStylePr>
  </w:style>
  <w:style w:type="table" w:customStyle="1" w:styleId="ListTable5Dark-Accent4">
    <w:name w:val="List Table 5 Dark - Accent 4"/>
    <w:basedOn w:val="a1"/>
    <w:uiPriority w:val="99"/>
    <w:qFormat/>
    <w:tblPr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auto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B2A1C6"/>
      </w:tcPr>
    </w:tblStylePr>
  </w:style>
  <w:style w:type="table" w:customStyle="1" w:styleId="ListTable5Dark-Accent5">
    <w:name w:val="List Table 5 Dark - Accent 5"/>
    <w:basedOn w:val="a1"/>
    <w:uiPriority w:val="99"/>
    <w:qFormat/>
    <w:tblPr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auto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92CCDC"/>
      </w:tcPr>
    </w:tblStylePr>
  </w:style>
  <w:style w:type="table" w:customStyle="1" w:styleId="ListTable5Dark-Accent6">
    <w:name w:val="List Table 5 Dark - Accent 6"/>
    <w:basedOn w:val="a1"/>
    <w:uiPriority w:val="99"/>
    <w:qFormat/>
    <w:tblPr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auto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auto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auto" w:fill="FAC090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qFormat/>
    <w:tblPr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0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0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0"/>
      </w:rPr>
    </w:tblStylePr>
    <w:tblStylePr w:type="lastCol">
      <w:rPr>
        <w:b/>
        <w:color w:val="2A4A70"/>
      </w:r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qFormat/>
    <w:tblPr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A9796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A9796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A9796"/>
      </w:rPr>
    </w:tblStylePr>
    <w:tblStylePr w:type="lastCol">
      <w:rPr>
        <w:b/>
        <w:color w:val="DA9796"/>
      </w:r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tblPr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2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2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2D69B"/>
      </w:rPr>
    </w:tblStylePr>
    <w:tblStylePr w:type="lastCol">
      <w:rPr>
        <w:b/>
        <w:color w:val="C2D69B"/>
      </w:r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qFormat/>
    <w:tblPr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7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7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7"/>
      </w:rPr>
    </w:tblStylePr>
    <w:tblStylePr w:type="lastCol">
      <w:rPr>
        <w:b/>
        <w:color w:val="B2A1C7"/>
      </w:r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qFormat/>
    <w:tblPr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D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D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DDC"/>
      </w:rPr>
    </w:tblStylePr>
    <w:tblStylePr w:type="lastCol">
      <w:rPr>
        <w:b/>
        <w:color w:val="92CDDC"/>
      </w:r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qFormat/>
    <w:tblPr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BF8F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BF8F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BF8F"/>
      </w:rPr>
    </w:tblStylePr>
    <w:tblStylePr w:type="lastCol">
      <w:rPr>
        <w:b/>
        <w:color w:val="FABF8F"/>
      </w:r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single" w:sz="4" w:space="0" w:color="7F7F7F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il"/>
          <w:left w:val="nil"/>
          <w:bottom w:val="nil"/>
          <w:right w:val="single" w:sz="4" w:space="0" w:color="7F7F7F"/>
        </w:tcBorders>
        <w:shd w:val="clear" w:color="auto" w:fill="FFFFFF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il"/>
          <w:left w:val="single" w:sz="4" w:space="0" w:color="7F7F7F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auto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qFormat/>
    <w:tblPr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single" w:sz="4" w:space="0" w:color="4F81BD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2A4A70"/>
        <w:sz w:val="22"/>
      </w:rPr>
      <w:tblPr/>
      <w:tcPr>
        <w:tcBorders>
          <w:top w:val="single" w:sz="4" w:space="0" w:color="4F81BD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2A4A70"/>
        <w:sz w:val="22"/>
      </w:rPr>
      <w:tblPr/>
      <w:tcPr>
        <w:tcBorders>
          <w:top w:val="nil"/>
          <w:left w:val="nil"/>
          <w:bottom w:val="nil"/>
          <w:right w:val="single" w:sz="4" w:space="0" w:color="4F81BD"/>
        </w:tcBorders>
        <w:shd w:val="clear" w:color="auto" w:fill="FFFFFF"/>
      </w:tcPr>
    </w:tblStylePr>
    <w:tblStylePr w:type="lastCol">
      <w:rPr>
        <w:rFonts w:ascii="Arial" w:hAnsi="Arial"/>
        <w:i/>
        <w:color w:val="2A4A70"/>
        <w:sz w:val="22"/>
      </w:rPr>
      <w:tblPr/>
      <w:tcPr>
        <w:tcBorders>
          <w:top w:val="nil"/>
          <w:left w:val="single" w:sz="4" w:space="0" w:color="4F81BD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2DFEE"/>
      </w:tcPr>
    </w:tblStylePr>
    <w:tblStylePr w:type="band1Horz">
      <w:rPr>
        <w:rFonts w:ascii="Arial" w:hAnsi="Arial"/>
        <w:color w:val="2A4A70"/>
        <w:sz w:val="22"/>
      </w:rPr>
      <w:tblPr/>
      <w:tcPr>
        <w:shd w:val="clear" w:color="auto" w:fill="D2DFEE"/>
      </w:tcPr>
    </w:tblStylePr>
    <w:tblStylePr w:type="band2Horz">
      <w:rPr>
        <w:rFonts w:ascii="Arial" w:hAnsi="Arial"/>
        <w:color w:val="2A4A70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qFormat/>
    <w:tblPr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single" w:sz="4" w:space="0" w:color="D99695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DA9796"/>
        <w:sz w:val="22"/>
      </w:rPr>
      <w:tblPr/>
      <w:tcPr>
        <w:tcBorders>
          <w:top w:val="single" w:sz="4" w:space="0" w:color="D99695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DA9796"/>
        <w:sz w:val="22"/>
      </w:rPr>
      <w:tblPr/>
      <w:tcPr>
        <w:tcBorders>
          <w:top w:val="nil"/>
          <w:left w:val="nil"/>
          <w:bottom w:val="nil"/>
          <w:right w:val="single" w:sz="4" w:space="0" w:color="D99695"/>
        </w:tcBorders>
        <w:shd w:val="clear" w:color="auto" w:fill="FFFFFF"/>
      </w:tcPr>
    </w:tblStylePr>
    <w:tblStylePr w:type="lastCol">
      <w:rPr>
        <w:rFonts w:ascii="Arial" w:hAnsi="Arial"/>
        <w:i/>
        <w:color w:val="DA9796"/>
        <w:sz w:val="22"/>
      </w:rPr>
      <w:tblPr/>
      <w:tcPr>
        <w:tcBorders>
          <w:top w:val="nil"/>
          <w:left w:val="single" w:sz="4" w:space="0" w:color="D99695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FD2D2"/>
      </w:tcPr>
    </w:tblStylePr>
    <w:tblStylePr w:type="band1Horz">
      <w:rPr>
        <w:rFonts w:ascii="Arial" w:hAnsi="Arial"/>
        <w:color w:val="DA9796"/>
        <w:sz w:val="22"/>
      </w:rPr>
      <w:tblPr/>
      <w:tcPr>
        <w:shd w:val="clear" w:color="auto" w:fill="EFD2D2"/>
      </w:tcPr>
    </w:tblStylePr>
    <w:tblStylePr w:type="band2Horz">
      <w:rPr>
        <w:rFonts w:ascii="Arial" w:hAnsi="Arial"/>
        <w:color w:val="DA97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qFormat/>
    <w:tblPr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single" w:sz="4" w:space="0" w:color="C3D69B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C2D69B"/>
        <w:sz w:val="22"/>
      </w:rPr>
      <w:tblPr/>
      <w:tcPr>
        <w:tcBorders>
          <w:top w:val="single" w:sz="4" w:space="0" w:color="C3D69B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C2D69B"/>
        <w:sz w:val="22"/>
      </w:rPr>
      <w:tblPr/>
      <w:tcPr>
        <w:tcBorders>
          <w:top w:val="nil"/>
          <w:left w:val="nil"/>
          <w:bottom w:val="nil"/>
          <w:right w:val="single" w:sz="4" w:space="0" w:color="C3D69B"/>
        </w:tcBorders>
        <w:shd w:val="clear" w:color="auto" w:fill="FFFFFF"/>
      </w:tcPr>
    </w:tblStylePr>
    <w:tblStylePr w:type="lastCol">
      <w:rPr>
        <w:rFonts w:ascii="Arial" w:hAnsi="Arial"/>
        <w:i/>
        <w:color w:val="C2D69B"/>
        <w:sz w:val="22"/>
      </w:rPr>
      <w:tblPr/>
      <w:tcPr>
        <w:tcBorders>
          <w:top w:val="nil"/>
          <w:left w:val="single" w:sz="4" w:space="0" w:color="C3D69B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E5EED5"/>
      </w:tcPr>
    </w:tblStylePr>
    <w:tblStylePr w:type="band1Horz">
      <w:rPr>
        <w:rFonts w:ascii="Arial" w:hAnsi="Arial"/>
        <w:color w:val="C2D69B"/>
        <w:sz w:val="22"/>
      </w:rPr>
      <w:tblPr/>
      <w:tcPr>
        <w:shd w:val="clear" w:color="auto" w:fill="E5EED5"/>
      </w:tcPr>
    </w:tblStylePr>
    <w:tblStylePr w:type="band2Horz">
      <w:rPr>
        <w:rFonts w:ascii="Arial" w:hAnsi="Arial"/>
        <w:color w:val="C2D69B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qFormat/>
    <w:tblPr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single" w:sz="4" w:space="0" w:color="B2A1C6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B2A1C7"/>
        <w:sz w:val="22"/>
      </w:rPr>
      <w:tblPr/>
      <w:tcPr>
        <w:tcBorders>
          <w:top w:val="single" w:sz="4" w:space="0" w:color="B2A1C6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B2A1C7"/>
        <w:sz w:val="22"/>
      </w:rPr>
      <w:tblPr/>
      <w:tcPr>
        <w:tcBorders>
          <w:top w:val="nil"/>
          <w:left w:val="nil"/>
          <w:bottom w:val="nil"/>
          <w:right w:val="single" w:sz="4" w:space="0" w:color="B2A1C6"/>
        </w:tcBorders>
        <w:shd w:val="clear" w:color="auto" w:fill="FFFFFF"/>
      </w:tcPr>
    </w:tblStylePr>
    <w:tblStylePr w:type="lastCol">
      <w:rPr>
        <w:rFonts w:ascii="Arial" w:hAnsi="Arial"/>
        <w:i/>
        <w:color w:val="B2A1C7"/>
        <w:sz w:val="22"/>
      </w:rPr>
      <w:tblPr/>
      <w:tcPr>
        <w:tcBorders>
          <w:top w:val="nil"/>
          <w:left w:val="single" w:sz="4" w:space="0" w:color="B2A1C6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FD8E7"/>
      </w:tcPr>
    </w:tblStylePr>
    <w:tblStylePr w:type="band1Horz">
      <w:rPr>
        <w:rFonts w:ascii="Arial" w:hAnsi="Arial"/>
        <w:color w:val="B2A1C7"/>
        <w:sz w:val="22"/>
      </w:rPr>
      <w:tblPr/>
      <w:tcPr>
        <w:shd w:val="clear" w:color="auto" w:fill="DFD8E7"/>
      </w:tcPr>
    </w:tblStylePr>
    <w:tblStylePr w:type="band2Horz">
      <w:rPr>
        <w:rFonts w:ascii="Arial" w:hAnsi="Arial"/>
        <w:color w:val="B2A1C7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qFormat/>
    <w:tblPr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single" w:sz="4" w:space="0" w:color="92CCDC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92CDDC"/>
        <w:sz w:val="22"/>
      </w:rPr>
      <w:tblPr/>
      <w:tcPr>
        <w:tcBorders>
          <w:top w:val="single" w:sz="4" w:space="0" w:color="92CCDC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92CDDC"/>
        <w:sz w:val="22"/>
      </w:rPr>
      <w:tblPr/>
      <w:tcPr>
        <w:tcBorders>
          <w:top w:val="nil"/>
          <w:left w:val="nil"/>
          <w:bottom w:val="nil"/>
          <w:right w:val="single" w:sz="4" w:space="0" w:color="92CCDC"/>
        </w:tcBorders>
        <w:shd w:val="clear" w:color="auto" w:fill="FFFFFF"/>
      </w:tcPr>
    </w:tblStylePr>
    <w:tblStylePr w:type="lastCol">
      <w:rPr>
        <w:rFonts w:ascii="Arial" w:hAnsi="Arial"/>
        <w:i/>
        <w:color w:val="92CDDC"/>
        <w:sz w:val="22"/>
      </w:rPr>
      <w:tblPr/>
      <w:tcPr>
        <w:tcBorders>
          <w:top w:val="nil"/>
          <w:left w:val="single" w:sz="4" w:space="0" w:color="92CCDC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D1EAF0"/>
      </w:tcPr>
    </w:tblStylePr>
    <w:tblStylePr w:type="band1Horz">
      <w:rPr>
        <w:rFonts w:ascii="Arial" w:hAnsi="Arial"/>
        <w:color w:val="92CDDC"/>
        <w:sz w:val="22"/>
      </w:rPr>
      <w:tblPr/>
      <w:tcPr>
        <w:shd w:val="clear" w:color="auto" w:fill="D1EAF0"/>
      </w:tcPr>
    </w:tblStylePr>
    <w:tblStylePr w:type="band2Horz">
      <w:rPr>
        <w:rFonts w:ascii="Arial" w:hAnsi="Arial"/>
        <w:color w:val="92CDDC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qFormat/>
    <w:tblPr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single" w:sz="4" w:space="0" w:color="FAC090"/>
          <w:right w:val="nil"/>
        </w:tcBorders>
        <w:shd w:val="clear" w:color="auto" w:fill="FFFFFF"/>
      </w:tcPr>
    </w:tblStylePr>
    <w:tblStylePr w:type="lastRow">
      <w:rPr>
        <w:rFonts w:ascii="Arial" w:hAnsi="Arial"/>
        <w:i/>
        <w:color w:val="FABF8F"/>
        <w:sz w:val="22"/>
      </w:rPr>
      <w:tblPr/>
      <w:tcPr>
        <w:tcBorders>
          <w:top w:val="single" w:sz="4" w:space="0" w:color="FAC090"/>
          <w:left w:val="nil"/>
          <w:bottom w:val="nil"/>
          <w:right w:val="nil"/>
        </w:tcBorders>
        <w:shd w:val="clear" w:color="auto" w:fill="FFFFFF"/>
      </w:tcPr>
    </w:tblStylePr>
    <w:tblStylePr w:type="firstCol">
      <w:pPr>
        <w:jc w:val="right"/>
      </w:pPr>
      <w:rPr>
        <w:rFonts w:ascii="Arial" w:hAnsi="Arial"/>
        <w:i/>
        <w:color w:val="FABF8F"/>
        <w:sz w:val="22"/>
      </w:rPr>
      <w:tblPr/>
      <w:tcPr>
        <w:tcBorders>
          <w:top w:val="nil"/>
          <w:left w:val="nil"/>
          <w:bottom w:val="nil"/>
          <w:right w:val="single" w:sz="4" w:space="0" w:color="FAC090"/>
        </w:tcBorders>
        <w:shd w:val="clear" w:color="auto" w:fill="FFFFFF"/>
      </w:tcPr>
    </w:tblStylePr>
    <w:tblStylePr w:type="lastCol">
      <w:rPr>
        <w:rFonts w:ascii="Arial" w:hAnsi="Arial"/>
        <w:i/>
        <w:color w:val="FABF8F"/>
        <w:sz w:val="22"/>
      </w:rPr>
      <w:tblPr/>
      <w:tcPr>
        <w:tcBorders>
          <w:top w:val="nil"/>
          <w:left w:val="single" w:sz="4" w:space="0" w:color="FAC090"/>
          <w:bottom w:val="nil"/>
          <w:right w:val="nil"/>
        </w:tcBorders>
        <w:shd w:val="clear" w:color="auto" w:fill="FFFFFF"/>
      </w:tcPr>
    </w:tblStylePr>
    <w:tblStylePr w:type="band1Vert">
      <w:tblPr/>
      <w:tcPr>
        <w:shd w:val="clear" w:color="auto" w:fill="FDE4D0"/>
      </w:tcPr>
    </w:tblStylePr>
    <w:tblStylePr w:type="band1Horz">
      <w:rPr>
        <w:rFonts w:ascii="Arial" w:hAnsi="Arial"/>
        <w:color w:val="FABF8F"/>
        <w:sz w:val="22"/>
      </w:rPr>
      <w:tblPr/>
      <w:tcPr>
        <w:shd w:val="clear" w:color="auto" w:fill="FDE4D0"/>
      </w:tcPr>
    </w:tblStylePr>
    <w:tblStylePr w:type="band2Horz">
      <w:rPr>
        <w:rFonts w:ascii="Arial" w:hAnsi="Arial"/>
        <w:color w:val="FABF8F"/>
        <w:sz w:val="22"/>
      </w:rPr>
    </w:tblStylePr>
  </w:style>
  <w:style w:type="table" w:customStyle="1" w:styleId="Lined-Accent">
    <w:name w:val="Lined - Accent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Lined-Accent1">
    <w:name w:val="Lined - Accent 1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Lined-Accent2">
    <w:name w:val="Lined - Accent 2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Lined-Accent3">
    <w:name w:val="Lined - Accent 3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Lined-Accent4">
    <w:name w:val="Lined - Accent 4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Lined-Accent5">
    <w:name w:val="Lined - Accent 5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Lined-Accent6">
    <w:name w:val="Lined - Accent 6"/>
    <w:basedOn w:val="a1"/>
    <w:uiPriority w:val="99"/>
    <w:qFormat/>
    <w:rPr>
      <w:color w:val="40404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Lined-Accent">
    <w:name w:val="Bordered &amp; Lined - Accent"/>
    <w:basedOn w:val="a1"/>
    <w:uiPriority w:val="99"/>
    <w:qFormat/>
    <w:rPr>
      <w:color w:val="404040"/>
    </w:rPr>
    <w:tblPr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F2F2"/>
      </w:tcPr>
    </w:tblStylePr>
  </w:style>
  <w:style w:type="table" w:customStyle="1" w:styleId="BorderedLined-Accent1">
    <w:name w:val="Bordered &amp; Lined - Accent 1"/>
    <w:basedOn w:val="a1"/>
    <w:uiPriority w:val="99"/>
    <w:qFormat/>
    <w:rPr>
      <w:color w:val="404040"/>
    </w:rPr>
    <w:tblPr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C7D7EA"/>
      </w:tcPr>
    </w:tblStylePr>
  </w:style>
  <w:style w:type="table" w:customStyle="1" w:styleId="BorderedLined-Accent2">
    <w:name w:val="Bordered &amp; Lined - Accent 2"/>
    <w:basedOn w:val="a1"/>
    <w:uiPriority w:val="99"/>
    <w:qFormat/>
    <w:rPr>
      <w:color w:val="404040"/>
    </w:rPr>
    <w:tblPr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2DCDC"/>
      </w:tcPr>
    </w:tblStylePr>
  </w:style>
  <w:style w:type="table" w:customStyle="1" w:styleId="BorderedLined-Accent3">
    <w:name w:val="Bordered &amp; Lined - Accent 3"/>
    <w:basedOn w:val="a1"/>
    <w:uiPriority w:val="99"/>
    <w:qFormat/>
    <w:rPr>
      <w:color w:val="404040"/>
    </w:rPr>
    <w:tblPr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AF1DC"/>
      </w:tcPr>
    </w:tblStylePr>
  </w:style>
  <w:style w:type="table" w:customStyle="1" w:styleId="BorderedLined-Accent4">
    <w:name w:val="Bordered &amp; Lined - Accent 4"/>
    <w:basedOn w:val="a1"/>
    <w:uiPriority w:val="99"/>
    <w:qFormat/>
    <w:rPr>
      <w:color w:val="404040"/>
    </w:rPr>
    <w:tblPr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E5DFEC"/>
      </w:tcPr>
    </w:tblStylePr>
  </w:style>
  <w:style w:type="table" w:customStyle="1" w:styleId="BorderedLined-Accent5">
    <w:name w:val="Bordered &amp; Lined - Accent 5"/>
    <w:basedOn w:val="a1"/>
    <w:uiPriority w:val="99"/>
    <w:qFormat/>
    <w:rPr>
      <w:color w:val="404040"/>
    </w:rPr>
    <w:tblPr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DAEEF3"/>
      </w:tcPr>
    </w:tblStylePr>
  </w:style>
  <w:style w:type="table" w:customStyle="1" w:styleId="BorderedLined-Accent6">
    <w:name w:val="Bordered &amp; Lined - Accent 6"/>
    <w:basedOn w:val="a1"/>
    <w:uiPriority w:val="99"/>
    <w:qFormat/>
    <w:rPr>
      <w:color w:val="404040"/>
    </w:rPr>
    <w:tblPr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uto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auto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auto" w:fill="FDE9D8"/>
      </w:tcPr>
    </w:tblStylePr>
  </w:style>
  <w:style w:type="table" w:customStyle="1" w:styleId="Bordered">
    <w:name w:val="Bordered"/>
    <w:basedOn w:val="a1"/>
    <w:uiPriority w:val="99"/>
    <w:qFormat/>
    <w:tblPr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a1"/>
    <w:uiPriority w:val="99"/>
    <w:qFormat/>
    <w:tblPr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a1"/>
    <w:uiPriority w:val="99"/>
    <w:qFormat/>
    <w:tblPr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a1"/>
    <w:uiPriority w:val="99"/>
    <w:qFormat/>
    <w:tblPr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a1"/>
    <w:uiPriority w:val="99"/>
    <w:qFormat/>
    <w:tblPr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a1"/>
    <w:uiPriority w:val="99"/>
    <w:qFormat/>
    <w:tblPr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a1"/>
    <w:uiPriority w:val="99"/>
    <w:qFormat/>
    <w:tblPr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character" w:customStyle="1" w:styleId="ad">
    <w:name w:val="Текст сноски Знак"/>
    <w:link w:val="ac"/>
    <w:uiPriority w:val="99"/>
    <w:qFormat/>
    <w:rPr>
      <w:sz w:val="18"/>
    </w:rPr>
  </w:style>
  <w:style w:type="paragraph" w:customStyle="1" w:styleId="18">
    <w:name w:val="Заголовок оглавления1"/>
    <w:uiPriority w:val="39"/>
    <w:unhideWhenUsed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sz w:val="22"/>
      <w:szCs w:val="22"/>
      <w:lang w:val="en-US" w:eastAsia="en-US" w:bidi="en-US"/>
    </w:rPr>
  </w:style>
  <w:style w:type="character" w:customStyle="1" w:styleId="afc">
    <w:name w:val="Верхний колонтитул Знак"/>
    <w:basedOn w:val="a0"/>
    <w:qFormat/>
  </w:style>
  <w:style w:type="character" w:customStyle="1" w:styleId="19">
    <w:name w:val="Заголовок 1 Знак"/>
    <w:qFormat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character" w:customStyle="1" w:styleId="HTML0">
    <w:name w:val="Стандартный HTML Знак"/>
    <w:qFormat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d">
    <w:name w:val="Нижний колонтитул Знак"/>
    <w:basedOn w:val="a0"/>
    <w:qFormat/>
  </w:style>
  <w:style w:type="character" w:customStyle="1" w:styleId="afe">
    <w:name w:val="Текст выноски Знак"/>
    <w:qFormat/>
    <w:rPr>
      <w:rFonts w:ascii="Tahoma" w:hAnsi="Tahoma" w:cs="Tahoma"/>
      <w:sz w:val="16"/>
      <w:szCs w:val="16"/>
    </w:rPr>
  </w:style>
  <w:style w:type="character" w:customStyle="1" w:styleId="24">
    <w:name w:val="Заголовок 2 Знак"/>
    <w:qFormat/>
    <w:rPr>
      <w:rFonts w:ascii="Cambria" w:eastAsia="Calibri" w:hAnsi="Cambria" w:cs="DejaVu Sans"/>
      <w:b/>
      <w:bCs/>
      <w:color w:val="4F81BD"/>
      <w:sz w:val="26"/>
      <w:szCs w:val="26"/>
    </w:rPr>
  </w:style>
  <w:style w:type="character" w:customStyle="1" w:styleId="32">
    <w:name w:val="Заголовок 3 Знак"/>
    <w:qFormat/>
    <w:rPr>
      <w:rFonts w:ascii="Cambria" w:eastAsia="Calibri" w:hAnsi="Cambria" w:cs="DejaVu Sans"/>
      <w:b/>
      <w:bCs/>
      <w:color w:val="4F81BD"/>
    </w:rPr>
  </w:style>
  <w:style w:type="character" w:customStyle="1" w:styleId="aff">
    <w:name w:val="Перечень Знак"/>
    <w:qFormat/>
    <w:rPr>
      <w:rFonts w:ascii="Times New Roman" w:eastAsia="Calibri" w:hAnsi="Times New Roman" w:cs="Times New Roman"/>
      <w:sz w:val="28"/>
      <w:u w:val="none"/>
      <w:lang w:eastAsia="ru-RU"/>
    </w:rPr>
  </w:style>
  <w:style w:type="character" w:customStyle="1" w:styleId="aff0">
    <w:name w:val="Основной текст Знак"/>
    <w:qFormat/>
    <w:rPr>
      <w:rFonts w:ascii="Times New Roman" w:eastAsia="Batang" w:hAnsi="Times New Roman" w:cs="Times New Roman"/>
      <w:sz w:val="24"/>
      <w:szCs w:val="20"/>
      <w:lang w:eastAsia="ko-KR"/>
    </w:rPr>
  </w:style>
  <w:style w:type="character" w:customStyle="1" w:styleId="aff1">
    <w:name w:val="Цветовое выделение"/>
    <w:qFormat/>
    <w:rPr>
      <w:b/>
      <w:color w:val="26282F"/>
    </w:rPr>
  </w:style>
  <w:style w:type="character" w:customStyle="1" w:styleId="aff2">
    <w:name w:val="Гипертекстовая ссылка"/>
    <w:qFormat/>
    <w:rPr>
      <w:rFonts w:cs="Times New Roman"/>
      <w:color w:val="106BBE"/>
    </w:rPr>
  </w:style>
  <w:style w:type="character" w:customStyle="1" w:styleId="aff3">
    <w:name w:val="Основной текст с отступом Знак"/>
    <w:basedOn w:val="a0"/>
    <w:qFormat/>
  </w:style>
  <w:style w:type="character" w:customStyle="1" w:styleId="82">
    <w:name w:val="Заголовок 8 Знак"/>
    <w:qFormat/>
    <w:rPr>
      <w:rFonts w:ascii="Cambria" w:eastAsia="Calibri" w:hAnsi="Cambria" w:cs="DejaVu Sans"/>
      <w:color w:val="404040"/>
      <w:sz w:val="20"/>
      <w:szCs w:val="20"/>
    </w:rPr>
  </w:style>
  <w:style w:type="character" w:customStyle="1" w:styleId="92">
    <w:name w:val="Заголовок 9 Знак"/>
    <w:qFormat/>
    <w:rPr>
      <w:rFonts w:ascii="Cambria" w:eastAsia="Calibri" w:hAnsi="Cambria" w:cs="DejaVu Sans"/>
      <w:i/>
      <w:iCs/>
      <w:color w:val="404040"/>
      <w:sz w:val="20"/>
      <w:szCs w:val="20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ascii="Times New Roman" w:hAnsi="Times New Roman" w:cs="Symbol"/>
      <w:sz w:val="28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Wingdings"/>
    </w:rPr>
  </w:style>
  <w:style w:type="character" w:customStyle="1" w:styleId="ListLabel23">
    <w:name w:val="ListLabel 23"/>
    <w:qFormat/>
    <w:rPr>
      <w:rFonts w:cs="Symbol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Wingdings"/>
    </w:rPr>
  </w:style>
  <w:style w:type="character" w:customStyle="1" w:styleId="ListLabel26">
    <w:name w:val="ListLabel 26"/>
    <w:qFormat/>
    <w:rPr>
      <w:rFonts w:cs="Symbol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Wingdings"/>
    </w:rPr>
  </w:style>
  <w:style w:type="character" w:customStyle="1" w:styleId="ListLabel29">
    <w:name w:val="ListLabel 29"/>
    <w:qFormat/>
    <w:rPr>
      <w:rFonts w:ascii="Times New Roman" w:hAnsi="Times New Roman" w:cs="Symbol"/>
      <w:sz w:val="28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Wingdings"/>
    </w:rPr>
  </w:style>
  <w:style w:type="character" w:customStyle="1" w:styleId="ListLabel32">
    <w:name w:val="ListLabel 32"/>
    <w:qFormat/>
    <w:rPr>
      <w:rFonts w:cs="Symbol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Wingdings"/>
    </w:rPr>
  </w:style>
  <w:style w:type="character" w:customStyle="1" w:styleId="ListLabel35">
    <w:name w:val="ListLabel 35"/>
    <w:qFormat/>
    <w:rPr>
      <w:rFonts w:cs="Symbol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Wingdings"/>
    </w:rPr>
  </w:style>
  <w:style w:type="character" w:customStyle="1" w:styleId="ListLabel38">
    <w:name w:val="ListLabel 38"/>
    <w:qFormat/>
    <w:rPr>
      <w:rFonts w:cs="Symbol"/>
      <w:sz w:val="28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cs="Wingdings"/>
    </w:rPr>
  </w:style>
  <w:style w:type="character" w:customStyle="1" w:styleId="ListLabel41">
    <w:name w:val="ListLabel 41"/>
    <w:qFormat/>
    <w:rPr>
      <w:rFonts w:cs="Symbol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Wingdings"/>
    </w:rPr>
  </w:style>
  <w:style w:type="character" w:customStyle="1" w:styleId="ListLabel44">
    <w:name w:val="ListLabel 44"/>
    <w:qFormat/>
    <w:rPr>
      <w:rFonts w:cs="Symbol"/>
    </w:rPr>
  </w:style>
  <w:style w:type="character" w:customStyle="1" w:styleId="ListLabel45">
    <w:name w:val="ListLabel 45"/>
    <w:qFormat/>
    <w:rPr>
      <w:rFonts w:cs="Courier New"/>
    </w:rPr>
  </w:style>
  <w:style w:type="character" w:customStyle="1" w:styleId="ListLabel46">
    <w:name w:val="ListLabel 46"/>
    <w:qFormat/>
    <w:rPr>
      <w:rFonts w:cs="Wingdings"/>
    </w:rPr>
  </w:style>
  <w:style w:type="character" w:customStyle="1" w:styleId="ListLabel47">
    <w:name w:val="ListLabel 47"/>
    <w:qFormat/>
    <w:rPr>
      <w:rFonts w:cs="Symbol"/>
      <w:sz w:val="20"/>
    </w:rPr>
  </w:style>
  <w:style w:type="character" w:customStyle="1" w:styleId="ListLabel48">
    <w:name w:val="ListLabel 48"/>
    <w:qFormat/>
    <w:rPr>
      <w:rFonts w:cs="Courier New"/>
    </w:rPr>
  </w:style>
  <w:style w:type="character" w:customStyle="1" w:styleId="ListLabel49">
    <w:name w:val="ListLabel 49"/>
    <w:qFormat/>
    <w:rPr>
      <w:rFonts w:cs="Wingdings"/>
    </w:rPr>
  </w:style>
  <w:style w:type="character" w:customStyle="1" w:styleId="ListLabel50">
    <w:name w:val="ListLabel 50"/>
    <w:qFormat/>
    <w:rPr>
      <w:rFonts w:cs="Symbol"/>
    </w:rPr>
  </w:style>
  <w:style w:type="character" w:customStyle="1" w:styleId="ListLabel51">
    <w:name w:val="ListLabel 51"/>
    <w:qFormat/>
    <w:rPr>
      <w:rFonts w:cs="Courier New"/>
    </w:rPr>
  </w:style>
  <w:style w:type="character" w:customStyle="1" w:styleId="ListLabel52">
    <w:name w:val="ListLabel 52"/>
    <w:qFormat/>
    <w:rPr>
      <w:rFonts w:cs="Wingdings"/>
    </w:rPr>
  </w:style>
  <w:style w:type="character" w:customStyle="1" w:styleId="ListLabel53">
    <w:name w:val="ListLabel 53"/>
    <w:qFormat/>
    <w:rPr>
      <w:rFonts w:cs="Symbol"/>
    </w:rPr>
  </w:style>
  <w:style w:type="character" w:customStyle="1" w:styleId="ListLabel54">
    <w:name w:val="ListLabel 54"/>
    <w:qFormat/>
    <w:rPr>
      <w:rFonts w:cs="Courier New"/>
    </w:rPr>
  </w:style>
  <w:style w:type="character" w:customStyle="1" w:styleId="ListLabel55">
    <w:name w:val="ListLabel 55"/>
    <w:qFormat/>
    <w:rPr>
      <w:rFonts w:cs="Wingdings"/>
    </w:rPr>
  </w:style>
  <w:style w:type="character" w:customStyle="1" w:styleId="ListLabel56">
    <w:name w:val="ListLabel 56"/>
    <w:qFormat/>
    <w:rPr>
      <w:rFonts w:ascii="Times New Roman" w:hAnsi="Times New Roman" w:cs="Symbol"/>
      <w:sz w:val="28"/>
    </w:rPr>
  </w:style>
  <w:style w:type="character" w:customStyle="1" w:styleId="ListLabel57">
    <w:name w:val="ListLabel 57"/>
    <w:qFormat/>
    <w:rPr>
      <w:rFonts w:cs="Courier New"/>
    </w:rPr>
  </w:style>
  <w:style w:type="character" w:customStyle="1" w:styleId="ListLabel58">
    <w:name w:val="ListLabel 58"/>
    <w:qFormat/>
    <w:rPr>
      <w:rFonts w:cs="Wingdings"/>
    </w:rPr>
  </w:style>
  <w:style w:type="character" w:customStyle="1" w:styleId="ListLabel59">
    <w:name w:val="ListLabel 59"/>
    <w:qFormat/>
    <w:rPr>
      <w:rFonts w:cs="Symbol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Wingdings"/>
    </w:rPr>
  </w:style>
  <w:style w:type="character" w:customStyle="1" w:styleId="ListLabel62">
    <w:name w:val="ListLabel 62"/>
    <w:qFormat/>
    <w:rPr>
      <w:rFonts w:cs="Symbol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Wingdings"/>
    </w:rPr>
  </w:style>
  <w:style w:type="character" w:customStyle="1" w:styleId="CharAttribute484">
    <w:name w:val="CharAttribute484"/>
    <w:qFormat/>
    <w:rPr>
      <w:rFonts w:ascii="Times New Roman" w:eastAsia="Times New Roman" w:hAnsi="Times New Roman"/>
      <w:i/>
      <w:sz w:val="28"/>
    </w:rPr>
  </w:style>
  <w:style w:type="character" w:customStyle="1" w:styleId="CharAttribute501">
    <w:name w:val="CharAttribute501"/>
    <w:qFormat/>
    <w:rPr>
      <w:rFonts w:ascii="Times New Roman" w:eastAsia="Times New Roman" w:hAnsi="Times New Roman"/>
      <w:i/>
      <w:sz w:val="28"/>
      <w:u w:val="single"/>
    </w:rPr>
  </w:style>
  <w:style w:type="character" w:customStyle="1" w:styleId="CharAttribute0">
    <w:name w:val="CharAttribute0"/>
    <w:qFormat/>
    <w:rPr>
      <w:rFonts w:ascii="Times New Roman" w:eastAsia="Times New Roman" w:hAnsi="Times New Roman"/>
      <w:sz w:val="28"/>
    </w:rPr>
  </w:style>
  <w:style w:type="character" w:customStyle="1" w:styleId="CharAttribute502">
    <w:name w:val="CharAttribute502"/>
    <w:qFormat/>
    <w:rPr>
      <w:rFonts w:ascii="Times New Roman" w:eastAsia="Times New Roman" w:hAnsi="Times New Roman"/>
      <w:i/>
      <w:sz w:val="28"/>
    </w:rPr>
  </w:style>
  <w:style w:type="character" w:customStyle="1" w:styleId="CharAttribute504">
    <w:name w:val="CharAttribute504"/>
    <w:qFormat/>
    <w:rPr>
      <w:rFonts w:ascii="Times New Roman" w:eastAsia="Times New Roman" w:hAnsi="Times New Roman"/>
      <w:sz w:val="28"/>
    </w:rPr>
  </w:style>
  <w:style w:type="character" w:customStyle="1" w:styleId="CharAttribute526">
    <w:name w:val="CharAttribute526"/>
    <w:qFormat/>
    <w:rPr>
      <w:rFonts w:ascii="Times New Roman" w:eastAsia="Times New Roman" w:hAnsi="Times New Roman"/>
      <w:sz w:val="28"/>
    </w:rPr>
  </w:style>
  <w:style w:type="character" w:customStyle="1" w:styleId="ListLabel65">
    <w:name w:val="ListLabel 65"/>
    <w:qFormat/>
    <w:rPr>
      <w:sz w:val="28"/>
      <w:szCs w:val="28"/>
    </w:rPr>
  </w:style>
  <w:style w:type="character" w:customStyle="1" w:styleId="ListLabel66">
    <w:name w:val="ListLabel 66"/>
    <w:qFormat/>
    <w:rPr>
      <w:sz w:val="28"/>
      <w:szCs w:val="28"/>
    </w:rPr>
  </w:style>
  <w:style w:type="character" w:customStyle="1" w:styleId="aff4">
    <w:name w:val="Символ нумерации"/>
    <w:qFormat/>
  </w:style>
  <w:style w:type="character" w:customStyle="1" w:styleId="ListLabel67">
    <w:name w:val="ListLabel 67"/>
    <w:qFormat/>
    <w:rPr>
      <w:sz w:val="28"/>
      <w:szCs w:val="28"/>
    </w:rPr>
  </w:style>
  <w:style w:type="character" w:customStyle="1" w:styleId="ListLabel68">
    <w:name w:val="ListLabel 68"/>
    <w:qFormat/>
    <w:rPr>
      <w:sz w:val="28"/>
      <w:szCs w:val="28"/>
    </w:rPr>
  </w:style>
  <w:style w:type="character" w:customStyle="1" w:styleId="ListLabel69">
    <w:name w:val="ListLabel 69"/>
    <w:qFormat/>
    <w:rPr>
      <w:sz w:val="28"/>
      <w:szCs w:val="28"/>
    </w:rPr>
  </w:style>
  <w:style w:type="character" w:customStyle="1" w:styleId="ListLabel70">
    <w:name w:val="ListLabel 70"/>
    <w:qFormat/>
    <w:rPr>
      <w:sz w:val="28"/>
      <w:szCs w:val="28"/>
    </w:rPr>
  </w:style>
  <w:style w:type="character" w:customStyle="1" w:styleId="ListLabel71">
    <w:name w:val="ListLabel 71"/>
    <w:qFormat/>
    <w:rPr>
      <w:sz w:val="28"/>
      <w:szCs w:val="28"/>
    </w:rPr>
  </w:style>
  <w:style w:type="character" w:customStyle="1" w:styleId="ListLabel72">
    <w:name w:val="ListLabel 72"/>
    <w:qFormat/>
    <w:rPr>
      <w:sz w:val="28"/>
      <w:szCs w:val="28"/>
    </w:rPr>
  </w:style>
  <w:style w:type="character" w:customStyle="1" w:styleId="ListLabel73">
    <w:name w:val="ListLabel 73"/>
    <w:qFormat/>
    <w:rPr>
      <w:sz w:val="28"/>
      <w:szCs w:val="28"/>
    </w:rPr>
  </w:style>
  <w:style w:type="character" w:customStyle="1" w:styleId="ListLabel74">
    <w:name w:val="ListLabel 74"/>
    <w:qFormat/>
    <w:rPr>
      <w:sz w:val="28"/>
      <w:szCs w:val="28"/>
    </w:rPr>
  </w:style>
  <w:style w:type="character" w:customStyle="1" w:styleId="ListLabel75">
    <w:name w:val="ListLabel 75"/>
    <w:qFormat/>
    <w:rPr>
      <w:sz w:val="28"/>
      <w:szCs w:val="28"/>
    </w:rPr>
  </w:style>
  <w:style w:type="paragraph" w:styleId="aff5">
    <w:name w:val="List Paragraph"/>
    <w:basedOn w:val="a"/>
    <w:qFormat/>
    <w:pPr>
      <w:ind w:left="400"/>
    </w:pPr>
    <w:rPr>
      <w:rFonts w:ascii="№Е" w:eastAsia="№Е" w:hAnsi="№Е"/>
      <w:sz w:val="20"/>
      <w:szCs w:val="20"/>
      <w:lang w:val="en-US"/>
    </w:rPr>
  </w:style>
  <w:style w:type="paragraph" w:customStyle="1" w:styleId="ConsPlusNormal">
    <w:name w:val="ConsPlusNormal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sz w:val="24"/>
      <w:szCs w:val="24"/>
    </w:rPr>
  </w:style>
  <w:style w:type="paragraph" w:customStyle="1" w:styleId="ConsPlusTitle">
    <w:name w:val="ConsPlusTitle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ascii="Arial" w:eastAsia="Calibri" w:hAnsi="Arial" w:cs="Arial"/>
      <w:b/>
      <w:bCs/>
      <w:sz w:val="24"/>
      <w:szCs w:val="24"/>
    </w:rPr>
  </w:style>
  <w:style w:type="paragraph" w:customStyle="1" w:styleId="aff6">
    <w:name w:val="Перечень"/>
    <w:basedOn w:val="a"/>
    <w:qFormat/>
    <w:pPr>
      <w:spacing w:line="360" w:lineRule="auto"/>
      <w:ind w:firstLine="284"/>
      <w:jc w:val="both"/>
    </w:pPr>
    <w:rPr>
      <w:rFonts w:eastAsia="Calibri" w:cs="Times New Roman"/>
      <w:sz w:val="28"/>
      <w:lang w:eastAsia="ru-RU"/>
    </w:rPr>
  </w:style>
  <w:style w:type="paragraph" w:customStyle="1" w:styleId="Default">
    <w:name w:val="Default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Calibri"/>
      <w:color w:val="000000"/>
      <w:sz w:val="24"/>
      <w:szCs w:val="24"/>
      <w:lang w:eastAsia="en-US"/>
    </w:rPr>
  </w:style>
  <w:style w:type="paragraph" w:customStyle="1" w:styleId="aff7">
    <w:name w:val="Комментарий"/>
    <w:basedOn w:val="a"/>
    <w:qFormat/>
    <w:pPr>
      <w:widowControl w:val="0"/>
      <w:spacing w:before="75"/>
      <w:ind w:left="170"/>
      <w:jc w:val="both"/>
    </w:pPr>
    <w:rPr>
      <w:rFonts w:ascii="Times New Roman CYR" w:eastAsia="Calibri" w:hAnsi="Times New Roman CYR" w:cs="Times New Roman CYR"/>
      <w:color w:val="353842"/>
      <w:lang w:eastAsia="ru-RU"/>
    </w:rPr>
  </w:style>
  <w:style w:type="paragraph" w:customStyle="1" w:styleId="aff8">
    <w:name w:val="Информация о версии"/>
    <w:basedOn w:val="aff7"/>
    <w:qFormat/>
    <w:rPr>
      <w:i/>
      <w:iCs/>
    </w:rPr>
  </w:style>
  <w:style w:type="paragraph" w:customStyle="1" w:styleId="aff9">
    <w:name w:val="Нормальный (таблица)"/>
    <w:basedOn w:val="a"/>
    <w:qFormat/>
    <w:pPr>
      <w:widowControl w:val="0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a">
    <w:name w:val="Таблицы (моноширинный)"/>
    <w:basedOn w:val="a"/>
    <w:qFormat/>
    <w:pPr>
      <w:widowControl w:val="0"/>
    </w:pPr>
    <w:rPr>
      <w:rFonts w:ascii="Courier New" w:eastAsia="Calibri" w:hAnsi="Courier New" w:cs="Courier New"/>
      <w:lang w:eastAsia="ru-RU"/>
    </w:rPr>
  </w:style>
  <w:style w:type="paragraph" w:customStyle="1" w:styleId="affb">
    <w:name w:val="Прижатый влево"/>
    <w:basedOn w:val="a"/>
    <w:qFormat/>
    <w:pPr>
      <w:widowControl w:val="0"/>
    </w:pPr>
    <w:rPr>
      <w:rFonts w:ascii="Times New Roman CYR" w:eastAsia="Calibri" w:hAnsi="Times New Roman CYR" w:cs="Times New Roman CYR"/>
      <w:lang w:eastAsia="ru-RU"/>
    </w:rPr>
  </w:style>
  <w:style w:type="paragraph" w:customStyle="1" w:styleId="affc">
    <w:name w:val="Заголовок статьи"/>
    <w:basedOn w:val="a"/>
    <w:qFormat/>
    <w:pPr>
      <w:widowControl w:val="0"/>
      <w:ind w:left="1612" w:hanging="892"/>
      <w:jc w:val="both"/>
    </w:pPr>
    <w:rPr>
      <w:rFonts w:ascii="Times New Roman CYR" w:eastAsia="Calibri" w:hAnsi="Times New Roman CYR" w:cs="Times New Roman CYR"/>
      <w:lang w:eastAsia="ru-RU"/>
    </w:rPr>
  </w:style>
  <w:style w:type="paragraph" w:customStyle="1" w:styleId="affd">
    <w:name w:val="Содержимое таблицы"/>
    <w:basedOn w:val="a"/>
    <w:qFormat/>
  </w:style>
  <w:style w:type="paragraph" w:customStyle="1" w:styleId="affe">
    <w:name w:val="Заголовок таблицы"/>
    <w:basedOn w:val="affd"/>
    <w:qFormat/>
    <w:pPr>
      <w:jc w:val="center"/>
    </w:pPr>
    <w:rPr>
      <w:b/>
      <w:bCs/>
    </w:rPr>
  </w:style>
  <w:style w:type="paragraph" w:customStyle="1" w:styleId="Standard">
    <w:name w:val="Standard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Droid Sans Fallback"/>
      <w:sz w:val="24"/>
      <w:szCs w:val="24"/>
      <w:lang w:eastAsia="zh-CN" w:bidi="hi-IN"/>
    </w:rPr>
  </w:style>
  <w:style w:type="paragraph" w:customStyle="1" w:styleId="Textbody">
    <w:name w:val="Text body"/>
    <w:basedOn w:val="Standard"/>
    <w:qFormat/>
    <w:pPr>
      <w:spacing w:after="140" w:line="276" w:lineRule="auto"/>
    </w:pPr>
  </w:style>
  <w:style w:type="paragraph" w:customStyle="1" w:styleId="1a">
    <w:name w:val="Обычный1"/>
    <w:qFormat/>
    <w:pPr>
      <w:widowControl w:val="0"/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</w:pPr>
    <w:rPr>
      <w:rFonts w:eastAsia="Arial"/>
      <w:sz w:val="24"/>
      <w:szCs w:val="24"/>
      <w:lang w:eastAsia="zh-CN" w:bidi="hi-IN"/>
    </w:rPr>
  </w:style>
  <w:style w:type="paragraph" w:customStyle="1" w:styleId="ParaAttribute16">
    <w:name w:val="ParaAttribute16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left="1080"/>
      <w:jc w:val="both"/>
    </w:pPr>
    <w:rPr>
      <w:rFonts w:eastAsia="№Е"/>
      <w:sz w:val="24"/>
      <w:lang w:eastAsia="zh-CN"/>
    </w:rPr>
  </w:style>
  <w:style w:type="paragraph" w:customStyle="1" w:styleId="ParaAttribute10">
    <w:name w:val="ParaAttribute10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jc w:val="both"/>
    </w:pPr>
    <w:rPr>
      <w:rFonts w:eastAsia="№Е"/>
      <w:sz w:val="24"/>
      <w:lang w:eastAsia="zh-CN"/>
    </w:rPr>
  </w:style>
  <w:style w:type="paragraph" w:customStyle="1" w:styleId="ParaAttribute38">
    <w:name w:val="ParaAttribute38"/>
    <w:qFormat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hd w:val="clear" w:color="auto" w:fill="FFFFFF"/>
      <w:ind w:right="-1"/>
      <w:jc w:val="both"/>
    </w:pPr>
    <w:rPr>
      <w:rFonts w:eastAsia="№Е"/>
      <w:sz w:val="24"/>
      <w:lang w:eastAsia="zh-CN"/>
    </w:rPr>
  </w:style>
  <w:style w:type="character" w:customStyle="1" w:styleId="CharAttribute511">
    <w:name w:val="CharAttribute511"/>
    <w:uiPriority w:val="99"/>
    <w:qFormat/>
    <w:rPr>
      <w:rFonts w:ascii="Times New Roman" w:eastAsia="Times New Roman"/>
      <w:sz w:val="28"/>
    </w:rPr>
  </w:style>
  <w:style w:type="character" w:customStyle="1" w:styleId="CharAttribute512">
    <w:name w:val="CharAttribute512"/>
    <w:qFormat/>
    <w:rPr>
      <w:rFonts w:ascii="Times New Roman" w:eastAsia="Times New Roman"/>
      <w:sz w:val="28"/>
    </w:rPr>
  </w:style>
  <w:style w:type="character" w:customStyle="1" w:styleId="a9">
    <w:name w:val="Текст примечания Знак"/>
    <w:basedOn w:val="a0"/>
    <w:link w:val="a8"/>
    <w:uiPriority w:val="99"/>
    <w:semiHidden/>
    <w:qFormat/>
    <w:rPr>
      <w:rFonts w:eastAsia="Droid Sans Fallback" w:cs="Mangal"/>
      <w:szCs w:val="18"/>
      <w:shd w:val="clear" w:color="auto" w:fill="FFFFFF"/>
      <w:lang w:eastAsia="zh-CN" w:bidi="hi-IN"/>
    </w:rPr>
  </w:style>
  <w:style w:type="character" w:customStyle="1" w:styleId="ab">
    <w:name w:val="Тема примечания Знак"/>
    <w:basedOn w:val="a9"/>
    <w:link w:val="aa"/>
    <w:uiPriority w:val="99"/>
    <w:semiHidden/>
    <w:qFormat/>
    <w:rPr>
      <w:rFonts w:eastAsia="Droid Sans Fallback" w:cs="Mangal"/>
      <w:b/>
      <w:bCs/>
      <w:szCs w:val="18"/>
      <w:shd w:val="clear" w:color="auto" w:fill="FFFFFF"/>
      <w:lang w:eastAsia="zh-CN" w:bidi="hi-IN"/>
    </w:rPr>
  </w:style>
  <w:style w:type="character" w:customStyle="1" w:styleId="1b">
    <w:name w:val="Неразрешенное упоминание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27</Pages>
  <Words>7417</Words>
  <Characters>42277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Наталия Осипова</cp:lastModifiedBy>
  <cp:revision>53</cp:revision>
  <cp:lastPrinted>2022-05-16T12:20:00Z</cp:lastPrinted>
  <dcterms:created xsi:type="dcterms:W3CDTF">2022-05-15T15:54:00Z</dcterms:created>
  <dcterms:modified xsi:type="dcterms:W3CDTF">2023-04-10T08:33:00Z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1049-11.1.0.10920</vt:lpwstr>
  </property>
</Properties>
</file>